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61" w:rsidRDefault="00190061" w:rsidP="00190061">
      <w:pPr>
        <w:pStyle w:val="Title"/>
        <w:jc w:val="left"/>
        <w:rPr>
          <w:rFonts w:ascii="Arial" w:hAnsi="Arial"/>
          <w:b/>
          <w:noProof/>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89535</wp:posOffset>
                </wp:positionV>
                <wp:extent cx="3514725" cy="695325"/>
                <wp:effectExtent l="0" t="0" r="0" b="9525"/>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61" w:rsidRDefault="00190061" w:rsidP="00190061">
                            <w:pPr>
                              <w:pStyle w:val="Title"/>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108.45pt;margin-top:7.05pt;width:27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C+wgIAAL8FAAAOAAAAZHJzL2Uyb0RvYy54bWysVEtu2zAQ3RfoHQjuFUkOZVuC5SCxrKJA&#10;+gGSHoCWKIuIRKokbTkpuu09epjcq0PKdpwEBYq2WggkZ/hm3szjzC52bYO2TGkuRYrDswAjJgpZ&#10;crFO8Zfb3JtipA0VJW2kYCm+ZxpfzN++mfVdwkaylk3JFAIQoZO+S3FtTJf4vi5q1lJ9JjsmwFhJ&#10;1VIDW7X2S0V7QG8bfxQEY7+XquyULJjWcJoNRjx3+FXFCvOpqjQzqEkx5GbcX7n/yv79+Ywma0W7&#10;mhf7NOhfZNFSLiDoESqjhqKN4q+gWl4oqWVlzgrZ+rKqeMEcB2ATBi/Y3NS0Y44LFEd3xzLp/wdb&#10;fNx+VoiXKY4wErSFFt2yO20aWT7wxx+PP1Fka9R3OgHXmw6cze5K7qDXjq/urmVxp5GQi5qKNbtU&#10;SvY1oyXkGNqb/snVAUdbkFX/QZYQjG6MdEC7SrW2gFASBOjQq/tjf9jOoAIOz6OQTEaQaAG2cRyd&#10;w9qGoMnhdqe0ecdki+wixQr679Dp9lqbwfXgYoMJmfOmgXOaNOLZAWAOJxAbrlqbzcK19FscxMvp&#10;cko8MhovPRJkmXeZL4g3zsNJlJ1ni0UWfrdxQ5LUvCyZsGEO8grJn7VvL/RBGEeBadnw0sLZlLRa&#10;rxaNQlsK8s7dty/IiZv/PA1XL+DyglI4IsHVKPby8XTikZxEXjwJpl4QxlfxOCAxyfLnlK65YP9O&#10;CfUpjiPoo6PzW26B+15zo0nLDQyQhrcpnh6daGIluBSla62hvBnWJ6Ww6T+VAtp9aLQTrNXooFaz&#10;W+0Axap4Jct7kK6SoCzQJ0w9WNRSPWDUwwRJsf66oYph1LwXIP84JMSOHLch0WQEG3VqWZ1aqCgA&#10;KsUGo2G5MMOY2nSKr2uINDw4IS/hyVTcqfkpq/1DgynhSO0nmh1Dp3vn9TR3578AAAD//wMAUEsD&#10;BBQABgAIAAAAIQAfW5yz3gAAAAoBAAAPAAAAZHJzL2Rvd25yZXYueG1sTI/BTsMwDIbvSLxDZCRu&#10;LGkp3VaaTgjEFbQBk7hljddWNE7VZGt5e8wJjvb/6ffncjO7XpxxDJ0nDclCgUCqve2o0fD+9nyz&#10;AhGiIWt6T6jhGwNsqsuL0hTWT7TF8y42gksoFEZDG+NQSBnqFp0JCz8gcXb0ozORx7GRdjQTl7te&#10;pkrl0pmO+EJrBnxssf7anZyGj5fj5z5Tr82TuxsmPytJbi21vr6aH+5BRJzjHwy/+qwOFTsd/Ils&#10;EL2GNMnXjHKQJSAYWC5VBuLAi/Q2B1mV8v8L1Q8AAAD//wMAUEsBAi0AFAAGAAgAAAAhALaDOJL+&#10;AAAA4QEAABMAAAAAAAAAAAAAAAAAAAAAAFtDb250ZW50X1R5cGVzXS54bWxQSwECLQAUAAYACAAA&#10;ACEAOP0h/9YAAACUAQAACwAAAAAAAAAAAAAAAAAvAQAAX3JlbHMvLnJlbHNQSwECLQAUAAYACAAA&#10;ACEAewjQvsICAAC/BQAADgAAAAAAAAAAAAAAAAAuAgAAZHJzL2Uyb0RvYy54bWxQSwECLQAUAAYA&#10;CAAAACEAH1ucs94AAAAKAQAADwAAAAAAAAAAAAAAAAAcBQAAZHJzL2Rvd25yZXYueG1sUEsFBgAA&#10;AAAEAAQA8wAAACcGAAAAAA==&#10;" filled="f" stroked="f">
                <v:textbox>
                  <w:txbxContent>
                    <w:p w:rsidR="00190061" w:rsidRDefault="00190061" w:rsidP="00190061">
                      <w:pPr>
                        <w:pStyle w:val="Title"/>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v:textbox>
              </v:shape>
            </w:pict>
          </mc:Fallback>
        </mc:AlternateContent>
      </w:r>
      <w:r>
        <w:rPr>
          <w:rFonts w:ascii="Arial" w:hAnsi="Arial"/>
          <w:b/>
          <w:noProof/>
        </w:rPr>
        <w:tab/>
      </w:r>
      <w:r>
        <w:rPr>
          <w:rFonts w:ascii="Arial" w:hAnsi="Arial"/>
          <w:b/>
          <w:noProof/>
          <w:lang w:val="lv-LV" w:eastAsia="lv-LV"/>
        </w:rPr>
        <w:drawing>
          <wp:inline distT="0" distB="0" distL="0" distR="0">
            <wp:extent cx="723900" cy="866775"/>
            <wp:effectExtent l="0" t="0" r="0" b="9525"/>
            <wp:docPr id="1" name="Attēls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190061" w:rsidRDefault="00190061" w:rsidP="00190061">
      <w:pPr>
        <w:jc w:val="center"/>
        <w:rPr>
          <w:sz w:val="20"/>
          <w:lang w:val="en-US" w:eastAsia="ar-SA"/>
        </w:rPr>
      </w:pPr>
      <w:r>
        <w:rPr>
          <w:sz w:val="20"/>
          <w:lang w:val="en-US"/>
        </w:rPr>
        <w:t>___________________________________________________________________________________</w:t>
      </w:r>
    </w:p>
    <w:p w:rsidR="00190061" w:rsidRPr="00190061" w:rsidRDefault="00190061" w:rsidP="00190061">
      <w:pPr>
        <w:ind w:hanging="1080"/>
        <w:jc w:val="center"/>
        <w:rPr>
          <w:sz w:val="22"/>
          <w:lang w:val="en-US"/>
        </w:rPr>
      </w:pPr>
      <w:r w:rsidRPr="00190061">
        <w:rPr>
          <w:sz w:val="22"/>
          <w:lang w:val="en-US"/>
        </w:rPr>
        <w:t xml:space="preserve">            </w:t>
      </w:r>
      <w:proofErr w:type="spellStart"/>
      <w:r w:rsidRPr="00190061">
        <w:rPr>
          <w:sz w:val="22"/>
          <w:lang w:val="en-US"/>
        </w:rPr>
        <w:t>Reģ</w:t>
      </w:r>
      <w:proofErr w:type="spellEnd"/>
      <w:r w:rsidRPr="00190061">
        <w:rPr>
          <w:sz w:val="22"/>
          <w:lang w:val="en-US"/>
        </w:rPr>
        <w:t xml:space="preserve">. </w:t>
      </w:r>
      <w:proofErr w:type="spellStart"/>
      <w:r w:rsidRPr="00190061">
        <w:rPr>
          <w:sz w:val="22"/>
          <w:lang w:val="en-US"/>
        </w:rPr>
        <w:t>Nr</w:t>
      </w:r>
      <w:proofErr w:type="spellEnd"/>
      <w:r w:rsidRPr="00190061">
        <w:rPr>
          <w:sz w:val="22"/>
          <w:lang w:val="en-US"/>
        </w:rPr>
        <w:t xml:space="preserve">. 90000074738; </w:t>
      </w:r>
      <w:proofErr w:type="spellStart"/>
      <w:r w:rsidRPr="00190061">
        <w:rPr>
          <w:sz w:val="22"/>
          <w:lang w:val="en-US"/>
        </w:rPr>
        <w:t>Mazajā</w:t>
      </w:r>
      <w:proofErr w:type="spellEnd"/>
      <w:r w:rsidRPr="00190061">
        <w:rPr>
          <w:sz w:val="22"/>
          <w:lang w:val="en-US"/>
        </w:rPr>
        <w:t xml:space="preserve"> </w:t>
      </w:r>
      <w:proofErr w:type="spellStart"/>
      <w:r w:rsidRPr="00190061">
        <w:rPr>
          <w:sz w:val="22"/>
          <w:lang w:val="en-US"/>
        </w:rPr>
        <w:t>ceļā</w:t>
      </w:r>
      <w:proofErr w:type="spellEnd"/>
      <w:r w:rsidRPr="00190061">
        <w:rPr>
          <w:sz w:val="22"/>
          <w:lang w:val="en-US"/>
        </w:rPr>
        <w:t xml:space="preserve"> 2, </w:t>
      </w:r>
      <w:proofErr w:type="spellStart"/>
      <w:r w:rsidRPr="00190061">
        <w:rPr>
          <w:sz w:val="22"/>
          <w:lang w:val="en-US"/>
        </w:rPr>
        <w:t>Jelgavā</w:t>
      </w:r>
      <w:proofErr w:type="spellEnd"/>
      <w:r w:rsidRPr="00190061">
        <w:rPr>
          <w:sz w:val="22"/>
          <w:lang w:val="en-US"/>
        </w:rPr>
        <w:t xml:space="preserve">, LV–3001; </w:t>
      </w:r>
      <w:proofErr w:type="spellStart"/>
      <w:r w:rsidRPr="00190061">
        <w:rPr>
          <w:sz w:val="22"/>
          <w:lang w:val="en-US"/>
        </w:rPr>
        <w:t>tālrunis</w:t>
      </w:r>
      <w:proofErr w:type="spellEnd"/>
      <w:r w:rsidRPr="00190061">
        <w:rPr>
          <w:sz w:val="22"/>
          <w:lang w:val="en-US"/>
        </w:rPr>
        <w:t xml:space="preserve"> 63023768, 63080181, </w:t>
      </w:r>
    </w:p>
    <w:p w:rsidR="00190061" w:rsidRPr="00190061" w:rsidRDefault="00190061" w:rsidP="00190061">
      <w:pPr>
        <w:ind w:hanging="1080"/>
        <w:jc w:val="center"/>
        <w:rPr>
          <w:sz w:val="22"/>
          <w:lang w:val="en-US"/>
        </w:rPr>
      </w:pPr>
      <w:proofErr w:type="spellStart"/>
      <w:r w:rsidRPr="00190061">
        <w:rPr>
          <w:sz w:val="22"/>
          <w:lang w:val="en-US"/>
        </w:rPr>
        <w:t>fakss</w:t>
      </w:r>
      <w:proofErr w:type="spellEnd"/>
      <w:r w:rsidRPr="00190061">
        <w:rPr>
          <w:sz w:val="22"/>
          <w:lang w:val="en-US"/>
        </w:rPr>
        <w:t xml:space="preserve"> 63080181, e-pasts - makslas@izglitiba.jelgava.lv</w:t>
      </w:r>
    </w:p>
    <w:p w:rsidR="00190061" w:rsidRPr="00190061" w:rsidRDefault="00190061" w:rsidP="004E33E8">
      <w:pPr>
        <w:jc w:val="center"/>
        <w:rPr>
          <w:highlight w:val="yellow"/>
          <w:lang w:val="en-US"/>
        </w:rPr>
      </w:pPr>
    </w:p>
    <w:p w:rsidR="00A31092" w:rsidRPr="00A31092" w:rsidRDefault="00A31092" w:rsidP="00A31092">
      <w:pPr>
        <w:jc w:val="center"/>
        <w:rPr>
          <w:rFonts w:ascii="Arial" w:hAnsi="Arial" w:cs="Arial"/>
          <w:lang w:val="en-US"/>
        </w:rPr>
      </w:pPr>
      <w:r w:rsidRPr="00A31092">
        <w:rPr>
          <w:rFonts w:ascii="Arial" w:hAnsi="Arial" w:cs="Arial"/>
          <w:lang w:val="en-US"/>
        </w:rPr>
        <w:t>IEKŠĒJĀ KĀRTĪBA</w:t>
      </w:r>
    </w:p>
    <w:p w:rsidR="00845E4A" w:rsidRDefault="00845E4A" w:rsidP="00845E4A">
      <w:pPr>
        <w:tabs>
          <w:tab w:val="left" w:pos="270"/>
          <w:tab w:val="right" w:pos="8306"/>
        </w:tabs>
        <w:rPr>
          <w:rFonts w:ascii="Arial" w:hAnsi="Arial" w:cs="Arial"/>
          <w:lang w:val="lv-LV" w:eastAsia="lv-LV"/>
        </w:rPr>
      </w:pPr>
      <w:r>
        <w:rPr>
          <w:rFonts w:ascii="Arial" w:hAnsi="Arial" w:cs="Arial"/>
          <w:lang w:val="lv-LV"/>
        </w:rPr>
        <w:tab/>
        <w:t>26.04.2018.</w:t>
      </w:r>
      <w:bookmarkStart w:id="0" w:name="_GoBack"/>
      <w:bookmarkEnd w:id="0"/>
      <w:r>
        <w:rPr>
          <w:rFonts w:ascii="Arial" w:hAnsi="Arial" w:cs="Arial"/>
          <w:lang w:val="lv-LV"/>
        </w:rPr>
        <w:tab/>
      </w:r>
      <w:r>
        <w:rPr>
          <w:rFonts w:ascii="Arial" w:hAnsi="Arial" w:cs="Arial"/>
          <w:lang w:val="lv-LV"/>
        </w:rPr>
        <w:t>Apstiprināts ar</w:t>
      </w:r>
    </w:p>
    <w:p w:rsidR="00845E4A" w:rsidRDefault="00845E4A" w:rsidP="00845E4A">
      <w:pPr>
        <w:jc w:val="right"/>
        <w:rPr>
          <w:rFonts w:ascii="Arial" w:hAnsi="Arial" w:cs="Arial"/>
          <w:lang w:val="lv-LV"/>
        </w:rPr>
      </w:pPr>
      <w:r>
        <w:rPr>
          <w:rFonts w:ascii="Arial" w:hAnsi="Arial" w:cs="Arial"/>
          <w:lang w:val="lv-LV"/>
        </w:rPr>
        <w:t xml:space="preserve">Jelgavas Mākslas skolas rīkojumu </w:t>
      </w:r>
    </w:p>
    <w:p w:rsidR="00845E4A" w:rsidRDefault="00845E4A" w:rsidP="00845E4A">
      <w:pPr>
        <w:jc w:val="right"/>
        <w:rPr>
          <w:rFonts w:ascii="Arial" w:hAnsi="Arial" w:cs="Arial"/>
          <w:lang w:val="lv-LV"/>
        </w:rPr>
      </w:pPr>
      <w:r>
        <w:rPr>
          <w:rFonts w:ascii="Arial" w:hAnsi="Arial" w:cs="Arial"/>
          <w:lang w:val="lv-LV"/>
        </w:rPr>
        <w:t>26.04.2018. 1-10/24 pd</w:t>
      </w:r>
    </w:p>
    <w:p w:rsidR="00A31092" w:rsidRDefault="00A31092" w:rsidP="00A31092">
      <w:pPr>
        <w:pStyle w:val="NormalWeb"/>
        <w:spacing w:before="0" w:beforeAutospacing="0" w:after="0" w:afterAutospacing="0"/>
        <w:jc w:val="center"/>
        <w:rPr>
          <w:rStyle w:val="Strong"/>
          <w:b w:val="0"/>
          <w:bCs w:val="0"/>
          <w:color w:val="auto"/>
          <w:sz w:val="24"/>
        </w:rPr>
      </w:pPr>
      <w:r>
        <w:rPr>
          <w:rStyle w:val="Strong"/>
          <w:rFonts w:ascii="Arial" w:hAnsi="Arial" w:cs="Arial"/>
          <w:b w:val="0"/>
          <w:bCs w:val="0"/>
          <w:color w:val="auto"/>
          <w:sz w:val="24"/>
        </w:rPr>
        <w:t>Jelgavā</w:t>
      </w:r>
    </w:p>
    <w:p w:rsidR="00190061" w:rsidRDefault="00190061" w:rsidP="004E33E8">
      <w:pPr>
        <w:jc w:val="center"/>
        <w:rPr>
          <w:highlight w:val="yellow"/>
          <w:lang w:val="lv-LV"/>
        </w:rPr>
      </w:pPr>
    </w:p>
    <w:p w:rsidR="004E33E8" w:rsidRPr="002177FD" w:rsidRDefault="004E33E8" w:rsidP="004E33E8">
      <w:pPr>
        <w:pStyle w:val="Heading1"/>
        <w:jc w:val="center"/>
        <w:rPr>
          <w:rFonts w:ascii="Tahoma" w:hAnsi="Tahoma" w:cs="Tahoma"/>
          <w:sz w:val="28"/>
          <w:szCs w:val="28"/>
        </w:rPr>
      </w:pPr>
      <w:r w:rsidRPr="002177FD">
        <w:rPr>
          <w:rFonts w:ascii="Tahoma" w:hAnsi="Tahoma" w:cs="Tahoma"/>
          <w:sz w:val="28"/>
          <w:szCs w:val="28"/>
        </w:rPr>
        <w:t xml:space="preserve">Mācību sasniegumu vērtēšanas kārtība </w:t>
      </w:r>
    </w:p>
    <w:p w:rsidR="004E33E8" w:rsidRDefault="004E33E8" w:rsidP="004E33E8">
      <w:pPr>
        <w:jc w:val="center"/>
        <w:rPr>
          <w:lang w:val="lv-LV"/>
        </w:rPr>
      </w:pPr>
    </w:p>
    <w:p w:rsidR="004E33E8" w:rsidRPr="00FC7326" w:rsidRDefault="004E33E8" w:rsidP="004E33E8">
      <w:pPr>
        <w:rPr>
          <w:lang w:val="lv-LV"/>
        </w:rPr>
      </w:pPr>
    </w:p>
    <w:p w:rsidR="004E33E8" w:rsidRDefault="004E33E8" w:rsidP="004E33E8">
      <w:pPr>
        <w:jc w:val="right"/>
        <w:rPr>
          <w:i/>
          <w:lang w:val="lv-LV"/>
        </w:rPr>
      </w:pPr>
      <w:r>
        <w:rPr>
          <w:i/>
          <w:lang w:val="lv-LV"/>
        </w:rPr>
        <w:t xml:space="preserve">Izdoti saskaņā ar </w:t>
      </w:r>
      <w:r w:rsidRPr="00F7430C">
        <w:rPr>
          <w:i/>
          <w:lang w:val="lv-LV"/>
        </w:rPr>
        <w:t>Valsts pārvaldes iekārtas</w:t>
      </w:r>
    </w:p>
    <w:p w:rsidR="004E33E8" w:rsidRDefault="004E33E8" w:rsidP="004E33E8">
      <w:pPr>
        <w:jc w:val="right"/>
        <w:rPr>
          <w:i/>
          <w:lang w:val="lv-LV"/>
        </w:rPr>
      </w:pPr>
      <w:r w:rsidRPr="00F7430C">
        <w:rPr>
          <w:i/>
          <w:lang w:val="lv-LV"/>
        </w:rPr>
        <w:t xml:space="preserve"> likuma 72. panta pirmās daļas 2. </w:t>
      </w:r>
      <w:r w:rsidR="00A31092" w:rsidRPr="00F7430C">
        <w:rPr>
          <w:i/>
          <w:lang w:val="lv-LV"/>
        </w:rPr>
        <w:t>P</w:t>
      </w:r>
      <w:r w:rsidRPr="00F7430C">
        <w:rPr>
          <w:i/>
          <w:lang w:val="lv-LV"/>
        </w:rPr>
        <w:t>unktu</w:t>
      </w:r>
    </w:p>
    <w:p w:rsidR="00A31092" w:rsidRPr="00F7430C" w:rsidRDefault="00A31092" w:rsidP="004E33E8">
      <w:pPr>
        <w:jc w:val="right"/>
        <w:rPr>
          <w:i/>
          <w:lang w:val="lv-LV"/>
        </w:rPr>
      </w:pPr>
      <w:r>
        <w:rPr>
          <w:i/>
          <w:lang w:val="lv-LV"/>
        </w:rPr>
        <w:t>Jelgavas Mākslas skolas nolikuma I nodaļas 1.5 punktu, IV nodaļas  4.6 punktu</w:t>
      </w:r>
    </w:p>
    <w:p w:rsidR="004E33E8" w:rsidRDefault="004E33E8" w:rsidP="004E33E8">
      <w:pPr>
        <w:rPr>
          <w:lang w:val="lv-LV"/>
        </w:rPr>
      </w:pPr>
    </w:p>
    <w:p w:rsidR="004E33E8" w:rsidRPr="00FC7326" w:rsidRDefault="004E33E8" w:rsidP="000D35E9">
      <w:pPr>
        <w:ind w:left="-142"/>
        <w:rPr>
          <w:lang w:val="lv-LV"/>
        </w:rPr>
      </w:pPr>
    </w:p>
    <w:p w:rsidR="004E33E8" w:rsidRPr="00190061" w:rsidRDefault="004E33E8" w:rsidP="000D35E9">
      <w:pPr>
        <w:numPr>
          <w:ilvl w:val="0"/>
          <w:numId w:val="2"/>
        </w:numPr>
        <w:ind w:left="-142" w:firstLine="0"/>
        <w:jc w:val="center"/>
        <w:rPr>
          <w:rFonts w:ascii="Tahoma" w:hAnsi="Tahoma" w:cs="Tahoma"/>
          <w:b/>
          <w:lang w:val="lv-LV"/>
        </w:rPr>
      </w:pPr>
      <w:r w:rsidRPr="00190061">
        <w:rPr>
          <w:rFonts w:ascii="Tahoma" w:hAnsi="Tahoma" w:cs="Tahoma"/>
          <w:b/>
          <w:lang w:val="lv-LV"/>
        </w:rPr>
        <w:t>Vispārīgie jautājumi</w:t>
      </w:r>
    </w:p>
    <w:p w:rsidR="004E33E8" w:rsidRPr="00190061" w:rsidRDefault="004E33E8" w:rsidP="000D35E9">
      <w:pPr>
        <w:ind w:left="-142"/>
        <w:rPr>
          <w:rFonts w:ascii="Tahoma" w:hAnsi="Tahoma" w:cs="Tahoma"/>
          <w:b/>
          <w:lang w:val="lv-LV"/>
        </w:rPr>
      </w:pPr>
    </w:p>
    <w:p w:rsidR="004E33E8" w:rsidRPr="00190061" w:rsidRDefault="00190061" w:rsidP="000D35E9">
      <w:pPr>
        <w:numPr>
          <w:ilvl w:val="0"/>
          <w:numId w:val="1"/>
        </w:numPr>
        <w:ind w:left="-142" w:firstLine="0"/>
        <w:jc w:val="both"/>
        <w:rPr>
          <w:rFonts w:ascii="Tahoma" w:hAnsi="Tahoma" w:cs="Tahoma"/>
          <w:lang w:val="lv-LV"/>
        </w:rPr>
      </w:pPr>
      <w:r w:rsidRPr="00190061">
        <w:rPr>
          <w:rFonts w:ascii="Tahoma" w:hAnsi="Tahoma" w:cs="Tahoma"/>
          <w:b/>
          <w:lang w:val="lv-LV"/>
        </w:rPr>
        <w:t>Jelgavas Mākslas skola</w:t>
      </w:r>
      <w:r w:rsidR="004E33E8" w:rsidRPr="00190061">
        <w:rPr>
          <w:rFonts w:ascii="Tahoma" w:hAnsi="Tahoma" w:cs="Tahoma"/>
          <w:b/>
          <w:lang w:val="lv-LV"/>
        </w:rPr>
        <w:t xml:space="preserve"> </w:t>
      </w:r>
      <w:r w:rsidR="000D35E9">
        <w:rPr>
          <w:rFonts w:ascii="Tahoma" w:hAnsi="Tahoma" w:cs="Tahoma"/>
          <w:lang w:val="lv-LV"/>
        </w:rPr>
        <w:t>(turpmāk – sklola</w:t>
      </w:r>
      <w:r w:rsidR="004E33E8" w:rsidRPr="00190061">
        <w:rPr>
          <w:rFonts w:ascii="Tahoma" w:hAnsi="Tahoma" w:cs="Tahoma"/>
          <w:lang w:val="lv-LV"/>
        </w:rPr>
        <w:t>)</w:t>
      </w:r>
      <w:r w:rsidR="004E33E8" w:rsidRPr="00190061">
        <w:rPr>
          <w:rFonts w:ascii="Tahoma" w:hAnsi="Tahoma" w:cs="Tahoma"/>
          <w:b/>
          <w:lang w:val="lv-LV"/>
        </w:rPr>
        <w:t xml:space="preserve"> </w:t>
      </w:r>
      <w:r w:rsidR="002177FD">
        <w:rPr>
          <w:rFonts w:ascii="Tahoma" w:hAnsi="Tahoma" w:cs="Tahoma"/>
          <w:lang w:val="lv-LV"/>
        </w:rPr>
        <w:t>izglītojamo</w:t>
      </w:r>
      <w:r w:rsidR="004E33E8" w:rsidRPr="00190061">
        <w:rPr>
          <w:rFonts w:ascii="Tahoma" w:hAnsi="Tahoma" w:cs="Tahoma"/>
          <w:lang w:val="lv-LV"/>
        </w:rPr>
        <w:t xml:space="preserve"> mācību sasniegumu vērtēšanas kārtība (t</w:t>
      </w:r>
      <w:r w:rsidR="002177FD">
        <w:rPr>
          <w:rFonts w:ascii="Tahoma" w:hAnsi="Tahoma" w:cs="Tahoma"/>
          <w:lang w:val="lv-LV"/>
        </w:rPr>
        <w:t xml:space="preserve">urpmāk – kārtība) nosaka </w:t>
      </w:r>
      <w:r w:rsidR="004E33E8" w:rsidRPr="00190061">
        <w:rPr>
          <w:rFonts w:ascii="Tahoma" w:hAnsi="Tahoma" w:cs="Tahoma"/>
          <w:lang w:val="lv-LV"/>
        </w:rPr>
        <w:t xml:space="preserve"> mācību</w:t>
      </w:r>
      <w:r w:rsidR="002177FD" w:rsidRPr="002177FD">
        <w:rPr>
          <w:rFonts w:ascii="Tahoma" w:hAnsi="Tahoma" w:cs="Tahoma"/>
          <w:lang w:val="lv-LV"/>
        </w:rPr>
        <w:t xml:space="preserve"> </w:t>
      </w:r>
      <w:r w:rsidR="002177FD">
        <w:rPr>
          <w:rFonts w:ascii="Tahoma" w:hAnsi="Tahoma" w:cs="Tahoma"/>
          <w:lang w:val="lv-LV"/>
        </w:rPr>
        <w:t>izglītojamo</w:t>
      </w:r>
      <w:r w:rsidR="004E33E8" w:rsidRPr="00190061">
        <w:rPr>
          <w:rFonts w:ascii="Tahoma" w:hAnsi="Tahoma" w:cs="Tahoma"/>
          <w:lang w:val="lv-LV"/>
        </w:rPr>
        <w:t xml:space="preserve"> sas</w:t>
      </w:r>
      <w:r w:rsidRPr="00190061">
        <w:rPr>
          <w:rFonts w:ascii="Tahoma" w:hAnsi="Tahoma" w:cs="Tahoma"/>
          <w:lang w:val="lv-LV"/>
        </w:rPr>
        <w:t>niegumu vērtēšanas kārtību 1.-7.klasēs, 1-3.kursā.</w:t>
      </w:r>
      <w:r w:rsidR="004E33E8" w:rsidRPr="00190061">
        <w:rPr>
          <w:rFonts w:ascii="Tahoma" w:hAnsi="Tahoma" w:cs="Tahoma"/>
          <w:lang w:val="lv-LV"/>
        </w:rPr>
        <w:t xml:space="preserve"> </w:t>
      </w:r>
    </w:p>
    <w:p w:rsidR="004E33E8" w:rsidRPr="00190061" w:rsidRDefault="004E33E8" w:rsidP="000D35E9">
      <w:pPr>
        <w:numPr>
          <w:ilvl w:val="0"/>
          <w:numId w:val="1"/>
        </w:numPr>
        <w:ind w:left="-142" w:firstLine="0"/>
        <w:jc w:val="both"/>
        <w:rPr>
          <w:rFonts w:ascii="Tahoma" w:hAnsi="Tahoma" w:cs="Tahoma"/>
          <w:lang w:val="lv-LV"/>
        </w:rPr>
      </w:pPr>
      <w:r w:rsidRPr="00190061">
        <w:rPr>
          <w:rFonts w:ascii="Tahoma" w:hAnsi="Tahoma" w:cs="Tahoma"/>
          <w:lang w:val="lv-LV"/>
        </w:rPr>
        <w:t>Izglītojamo mācību sasniegumu vērtēšanas kārtību un nepieciešamās izmaiņas var izstrādāt iestādes direktors, direktora vietnieks izglītības jomā, pedagoģiskā padome</w:t>
      </w:r>
      <w:r w:rsidRPr="00FC7326">
        <w:rPr>
          <w:lang w:val="lv-LV"/>
        </w:rPr>
        <w:t>.</w:t>
      </w:r>
      <w:r>
        <w:rPr>
          <w:lang w:val="lv-LV"/>
        </w:rPr>
        <w:t xml:space="preserve"> </w:t>
      </w:r>
      <w:r w:rsidRPr="00190061">
        <w:rPr>
          <w:rFonts w:ascii="Tahoma" w:hAnsi="Tahoma" w:cs="Tahoma"/>
          <w:lang w:val="lv-LV"/>
        </w:rPr>
        <w:t>Kārtību un izmaiņas apstiprina ar grozījumiem iekšējos noteikumos.</w:t>
      </w:r>
    </w:p>
    <w:p w:rsidR="004E33E8" w:rsidRPr="00190061" w:rsidRDefault="002177FD" w:rsidP="000D35E9">
      <w:pPr>
        <w:numPr>
          <w:ilvl w:val="0"/>
          <w:numId w:val="3"/>
        </w:numPr>
        <w:tabs>
          <w:tab w:val="clear" w:pos="720"/>
          <w:tab w:val="num" w:pos="360"/>
        </w:tabs>
        <w:ind w:left="-142" w:firstLine="0"/>
        <w:jc w:val="both"/>
        <w:rPr>
          <w:rFonts w:ascii="Tahoma" w:hAnsi="Tahoma" w:cs="Tahoma"/>
          <w:lang w:val="lv-LV"/>
        </w:rPr>
      </w:pPr>
      <w:r>
        <w:rPr>
          <w:rFonts w:ascii="Tahoma" w:hAnsi="Tahoma" w:cs="Tahoma"/>
          <w:lang w:val="lv-LV"/>
        </w:rPr>
        <w:t>Izglītojamo</w:t>
      </w:r>
      <w:r w:rsidR="004E33E8" w:rsidRPr="00190061">
        <w:rPr>
          <w:rFonts w:ascii="Tahoma" w:hAnsi="Tahoma" w:cs="Tahoma"/>
          <w:lang w:val="lv-LV"/>
        </w:rPr>
        <w:t xml:space="preserve"> mācību</w:t>
      </w:r>
      <w:r w:rsidRPr="002177FD">
        <w:rPr>
          <w:rFonts w:ascii="Tahoma" w:hAnsi="Tahoma" w:cs="Tahoma"/>
          <w:lang w:val="lv-LV"/>
        </w:rPr>
        <w:t xml:space="preserve"> </w:t>
      </w:r>
      <w:r w:rsidR="004E33E8" w:rsidRPr="00190061">
        <w:rPr>
          <w:rFonts w:ascii="Tahoma" w:hAnsi="Tahoma" w:cs="Tahoma"/>
          <w:lang w:val="lv-LV"/>
        </w:rPr>
        <w:t xml:space="preserve"> sasniegumus vērtē, ievērojot šādos normatīvajos aktos noteikto regulējumu:</w:t>
      </w:r>
    </w:p>
    <w:p w:rsidR="004E33E8" w:rsidRPr="00190061" w:rsidRDefault="004E33E8" w:rsidP="000D35E9">
      <w:pPr>
        <w:numPr>
          <w:ilvl w:val="1"/>
          <w:numId w:val="3"/>
        </w:numPr>
        <w:ind w:left="-142" w:firstLine="0"/>
        <w:jc w:val="both"/>
        <w:rPr>
          <w:rFonts w:ascii="Tahoma" w:hAnsi="Tahoma" w:cs="Tahoma"/>
          <w:lang w:val="lv-LV"/>
        </w:rPr>
      </w:pPr>
      <w:r w:rsidRPr="00190061">
        <w:rPr>
          <w:rFonts w:ascii="Tahoma" w:hAnsi="Tahoma" w:cs="Tahoma"/>
          <w:lang w:val="lv-LV"/>
        </w:rPr>
        <w:t xml:space="preserve">   2014.gada 12.augusta Ministru kabineta noteikumu Nr.468 ”Noteikumi par valsts pamatizglītības standartu, pamatizglītības mācību priekšmetu standartiem un pamatizglītības programmu paraugiem” 5.nodaļu “Mācību sasniegumu vērtēšanas formas un metodiskie paņēmieni”;</w:t>
      </w:r>
    </w:p>
    <w:p w:rsidR="004E33E8" w:rsidRPr="00190061" w:rsidRDefault="004E33E8" w:rsidP="000D35E9">
      <w:pPr>
        <w:ind w:left="-142"/>
        <w:jc w:val="both"/>
        <w:rPr>
          <w:rFonts w:ascii="Tahoma" w:hAnsi="Tahoma" w:cs="Tahoma"/>
          <w:lang w:val="lv-LV"/>
        </w:rPr>
      </w:pPr>
      <w:r w:rsidRPr="00190061">
        <w:rPr>
          <w:rFonts w:ascii="Tahoma" w:hAnsi="Tahoma" w:cs="Tahoma"/>
          <w:lang w:val="lv-LV"/>
        </w:rPr>
        <w:t xml:space="preserve">4. Kārtība ir saistoša iestādes pedagogiem. Iestādes pedagogi ir atbildīgi par kārtībā minēto prasību ievērošanu. </w:t>
      </w:r>
    </w:p>
    <w:p w:rsidR="004E33E8" w:rsidRPr="00FC7326" w:rsidRDefault="004E33E8" w:rsidP="000D35E9">
      <w:pPr>
        <w:ind w:left="-142"/>
        <w:rPr>
          <w:lang w:val="lv-LV"/>
        </w:rPr>
      </w:pPr>
    </w:p>
    <w:p w:rsidR="004E33E8" w:rsidRPr="00FC7326" w:rsidRDefault="004E33E8" w:rsidP="000D35E9">
      <w:pPr>
        <w:ind w:left="-142"/>
        <w:jc w:val="both"/>
        <w:rPr>
          <w:lang w:val="lv-LV"/>
        </w:rPr>
      </w:pPr>
    </w:p>
    <w:p w:rsidR="004E33E8" w:rsidRPr="00190061" w:rsidRDefault="004E33E8" w:rsidP="000D35E9">
      <w:pPr>
        <w:numPr>
          <w:ilvl w:val="0"/>
          <w:numId w:val="7"/>
        </w:numPr>
        <w:ind w:left="-142" w:firstLine="0"/>
        <w:jc w:val="center"/>
        <w:rPr>
          <w:rFonts w:ascii="Tahoma" w:hAnsi="Tahoma" w:cs="Tahoma"/>
          <w:b/>
          <w:lang w:val="lv-LV"/>
        </w:rPr>
      </w:pPr>
      <w:r w:rsidRPr="00190061">
        <w:rPr>
          <w:rFonts w:ascii="Tahoma" w:hAnsi="Tahoma" w:cs="Tahoma"/>
          <w:b/>
          <w:lang w:val="lv-LV"/>
        </w:rPr>
        <w:t>Vērtēšanas mērķis, uzdevumi un pamatprincipi</w:t>
      </w:r>
    </w:p>
    <w:p w:rsidR="004E33E8" w:rsidRPr="00FC7326" w:rsidRDefault="004E33E8" w:rsidP="000D35E9">
      <w:pPr>
        <w:ind w:left="-142"/>
        <w:rPr>
          <w:b/>
          <w:lang w:val="lv-LV"/>
        </w:rPr>
      </w:pPr>
    </w:p>
    <w:p w:rsidR="004E33E8" w:rsidRPr="00190061" w:rsidRDefault="002177FD" w:rsidP="000D35E9">
      <w:pPr>
        <w:shd w:val="clear" w:color="auto" w:fill="FFFFFF"/>
        <w:autoSpaceDE w:val="0"/>
        <w:autoSpaceDN w:val="0"/>
        <w:adjustRightInd w:val="0"/>
        <w:ind w:left="-142"/>
        <w:jc w:val="both"/>
        <w:rPr>
          <w:rFonts w:ascii="Tahoma" w:hAnsi="Tahoma" w:cs="Tahoma"/>
          <w:lang w:val="lv-LV"/>
        </w:rPr>
      </w:pPr>
      <w:r>
        <w:rPr>
          <w:rFonts w:ascii="Tahoma" w:hAnsi="Tahoma" w:cs="Tahoma"/>
          <w:lang w:val="lv-LV"/>
        </w:rPr>
        <w:t xml:space="preserve">5. Izglītojamo </w:t>
      </w:r>
      <w:r w:rsidR="004E33E8" w:rsidRPr="00190061">
        <w:rPr>
          <w:rFonts w:ascii="Tahoma" w:hAnsi="Tahoma" w:cs="Tahoma"/>
          <w:lang w:val="lv-LV"/>
        </w:rPr>
        <w:t xml:space="preserve"> mācību</w:t>
      </w:r>
      <w:r w:rsidRPr="002177FD">
        <w:rPr>
          <w:rFonts w:ascii="Tahoma" w:hAnsi="Tahoma" w:cs="Tahoma"/>
          <w:lang w:val="lv-LV"/>
        </w:rPr>
        <w:t xml:space="preserve"> </w:t>
      </w:r>
      <w:r w:rsidR="004E33E8" w:rsidRPr="00190061">
        <w:rPr>
          <w:rFonts w:ascii="Tahoma" w:hAnsi="Tahoma" w:cs="Tahoma"/>
          <w:lang w:val="lv-LV"/>
        </w:rPr>
        <w:t xml:space="preserve"> sasniegumu vērtēšanas mērķis ir objektīvs u</w:t>
      </w:r>
      <w:r w:rsidR="000D35E9">
        <w:rPr>
          <w:rFonts w:ascii="Tahoma" w:hAnsi="Tahoma" w:cs="Tahoma"/>
          <w:lang w:val="lv-LV"/>
        </w:rPr>
        <w:t>n profesionāls izglītojamo</w:t>
      </w:r>
      <w:r w:rsidR="004E33E8" w:rsidRPr="00190061">
        <w:rPr>
          <w:rFonts w:ascii="Tahoma" w:hAnsi="Tahoma" w:cs="Tahoma"/>
          <w:lang w:val="lv-LV"/>
        </w:rPr>
        <w:t xml:space="preserve"> sasniegumu rakst</w:t>
      </w:r>
      <w:r>
        <w:rPr>
          <w:rFonts w:ascii="Tahoma" w:hAnsi="Tahoma" w:cs="Tahoma"/>
          <w:lang w:val="lv-LV"/>
        </w:rPr>
        <w:t>urojums, kas sekmē katra izglītojamā</w:t>
      </w:r>
      <w:r w:rsidR="004E33E8" w:rsidRPr="00190061">
        <w:rPr>
          <w:rFonts w:ascii="Tahoma" w:hAnsi="Tahoma" w:cs="Tahoma"/>
          <w:lang w:val="lv-LV"/>
        </w:rPr>
        <w:t xml:space="preserve"> sabiedriskai un individuālai dzīvei nepieciešamo zināšanu un prasmju apguvi un izpratni par mācīšanās panākumiem.</w:t>
      </w:r>
    </w:p>
    <w:p w:rsidR="004E33E8" w:rsidRPr="00190061" w:rsidRDefault="004E33E8" w:rsidP="000D35E9">
      <w:pPr>
        <w:shd w:val="clear" w:color="auto" w:fill="FFFFFF"/>
        <w:autoSpaceDE w:val="0"/>
        <w:autoSpaceDN w:val="0"/>
        <w:adjustRightInd w:val="0"/>
        <w:ind w:left="-142"/>
        <w:jc w:val="both"/>
        <w:rPr>
          <w:rFonts w:ascii="Tahoma" w:hAnsi="Tahoma" w:cs="Tahoma"/>
          <w:lang w:val="lv-LV"/>
        </w:rPr>
      </w:pPr>
      <w:r w:rsidRPr="00190061">
        <w:rPr>
          <w:rFonts w:ascii="Tahoma" w:hAnsi="Tahoma" w:cs="Tahoma"/>
          <w:lang w:val="lv-LV"/>
        </w:rPr>
        <w:t xml:space="preserve">6.  </w:t>
      </w:r>
      <w:r w:rsidR="002177FD">
        <w:rPr>
          <w:rFonts w:ascii="Tahoma" w:hAnsi="Tahoma" w:cs="Tahoma"/>
          <w:lang w:val="lv-LV"/>
        </w:rPr>
        <w:t xml:space="preserve">Izglītojamo </w:t>
      </w:r>
      <w:r w:rsidRPr="00190061">
        <w:rPr>
          <w:rFonts w:ascii="Tahoma" w:hAnsi="Tahoma" w:cs="Tahoma"/>
          <w:lang w:val="lv-LV"/>
        </w:rPr>
        <w:t>mācību sasniegumu vērtēšanas uzdevumi ir šādi:</w:t>
      </w:r>
    </w:p>
    <w:p w:rsidR="004E33E8" w:rsidRPr="00190061" w:rsidRDefault="004E33E8" w:rsidP="000D35E9">
      <w:pPr>
        <w:shd w:val="clear" w:color="auto" w:fill="FFFFFF"/>
        <w:tabs>
          <w:tab w:val="left" w:pos="993"/>
        </w:tabs>
        <w:autoSpaceDE w:val="0"/>
        <w:autoSpaceDN w:val="0"/>
        <w:adjustRightInd w:val="0"/>
        <w:ind w:left="-142"/>
        <w:jc w:val="both"/>
        <w:rPr>
          <w:rFonts w:ascii="Tahoma" w:hAnsi="Tahoma" w:cs="Tahoma"/>
          <w:lang w:val="lv-LV"/>
        </w:rPr>
      </w:pPr>
      <w:r w:rsidRPr="00190061">
        <w:rPr>
          <w:rFonts w:ascii="Tahoma" w:hAnsi="Tahoma" w:cs="Tahoma"/>
          <w:lang w:val="lv-LV"/>
        </w:rPr>
        <w:lastRenderedPageBreak/>
        <w:t>6.1.   kon</w:t>
      </w:r>
      <w:r w:rsidR="000D35E9">
        <w:rPr>
          <w:rFonts w:ascii="Tahoma" w:hAnsi="Tahoma" w:cs="Tahoma"/>
          <w:lang w:val="lv-LV"/>
        </w:rPr>
        <w:t>statēt katra izglītojamā</w:t>
      </w:r>
      <w:r w:rsidRPr="00190061">
        <w:rPr>
          <w:rFonts w:ascii="Tahoma" w:hAnsi="Tahoma" w:cs="Tahoma"/>
          <w:lang w:val="lv-LV"/>
        </w:rPr>
        <w:t xml:space="preserve"> mācību sasniegumus;</w:t>
      </w:r>
    </w:p>
    <w:p w:rsidR="004E33E8" w:rsidRPr="00190061" w:rsidRDefault="002177FD" w:rsidP="000D35E9">
      <w:pPr>
        <w:numPr>
          <w:ilvl w:val="1"/>
          <w:numId w:val="4"/>
        </w:numPr>
        <w:shd w:val="clear" w:color="auto" w:fill="FFFFFF"/>
        <w:tabs>
          <w:tab w:val="left" w:pos="993"/>
        </w:tabs>
        <w:autoSpaceDE w:val="0"/>
        <w:autoSpaceDN w:val="0"/>
        <w:adjustRightInd w:val="0"/>
        <w:ind w:left="-142" w:firstLine="0"/>
        <w:jc w:val="both"/>
        <w:rPr>
          <w:rFonts w:ascii="Tahoma" w:hAnsi="Tahoma" w:cs="Tahoma"/>
          <w:lang w:val="lv-LV"/>
        </w:rPr>
      </w:pPr>
      <w:r>
        <w:rPr>
          <w:rFonts w:ascii="Tahoma" w:hAnsi="Tahoma" w:cs="Tahoma"/>
          <w:lang w:val="lv-LV"/>
        </w:rPr>
        <w:t xml:space="preserve">   motivēt izglītojamos</w:t>
      </w:r>
      <w:r w:rsidR="004E33E8" w:rsidRPr="00190061">
        <w:rPr>
          <w:rFonts w:ascii="Tahoma" w:hAnsi="Tahoma" w:cs="Tahoma"/>
          <w:lang w:val="lv-LV"/>
        </w:rPr>
        <w:t xml:space="preserve"> pilnveidot savus mācību sasniegumus;</w:t>
      </w:r>
    </w:p>
    <w:p w:rsidR="004E33E8" w:rsidRPr="00190061" w:rsidRDefault="002177FD" w:rsidP="000D35E9">
      <w:pPr>
        <w:numPr>
          <w:ilvl w:val="1"/>
          <w:numId w:val="4"/>
        </w:numPr>
        <w:shd w:val="clear" w:color="auto" w:fill="FFFFFF"/>
        <w:tabs>
          <w:tab w:val="clear" w:pos="720"/>
          <w:tab w:val="num" w:pos="900"/>
          <w:tab w:val="left" w:pos="993"/>
        </w:tabs>
        <w:autoSpaceDE w:val="0"/>
        <w:autoSpaceDN w:val="0"/>
        <w:adjustRightInd w:val="0"/>
        <w:ind w:left="-142" w:firstLine="0"/>
        <w:jc w:val="both"/>
        <w:rPr>
          <w:rFonts w:ascii="Tahoma" w:hAnsi="Tahoma" w:cs="Tahoma"/>
          <w:lang w:val="lv-LV"/>
        </w:rPr>
      </w:pPr>
      <w:r>
        <w:rPr>
          <w:rFonts w:ascii="Tahoma" w:hAnsi="Tahoma" w:cs="Tahoma"/>
          <w:lang w:val="lv-LV"/>
        </w:rPr>
        <w:t>sekmēt izglītojamo</w:t>
      </w:r>
      <w:r w:rsidR="004E33E8" w:rsidRPr="00190061">
        <w:rPr>
          <w:rFonts w:ascii="Tahoma" w:hAnsi="Tahoma" w:cs="Tahoma"/>
          <w:lang w:val="lv-LV"/>
        </w:rPr>
        <w:t xml:space="preserve"> līdzatbildību par māc</w:t>
      </w:r>
      <w:r>
        <w:rPr>
          <w:rFonts w:ascii="Tahoma" w:hAnsi="Tahoma" w:cs="Tahoma"/>
          <w:lang w:val="lv-LV"/>
        </w:rPr>
        <w:t xml:space="preserve">ību rezultātiem, mācot </w:t>
      </w:r>
      <w:r w:rsidR="004E33E8" w:rsidRPr="00190061">
        <w:rPr>
          <w:rFonts w:ascii="Tahoma" w:hAnsi="Tahoma" w:cs="Tahoma"/>
          <w:lang w:val="lv-LV"/>
        </w:rPr>
        <w:t xml:space="preserve"> veikt       pašnovērtējumu; </w:t>
      </w:r>
    </w:p>
    <w:p w:rsidR="004E33E8" w:rsidRPr="00190061" w:rsidRDefault="002177FD" w:rsidP="000D35E9">
      <w:pPr>
        <w:numPr>
          <w:ilvl w:val="1"/>
          <w:numId w:val="4"/>
        </w:numPr>
        <w:shd w:val="clear" w:color="auto" w:fill="FFFFFF"/>
        <w:tabs>
          <w:tab w:val="left" w:pos="993"/>
        </w:tabs>
        <w:autoSpaceDE w:val="0"/>
        <w:autoSpaceDN w:val="0"/>
        <w:adjustRightInd w:val="0"/>
        <w:ind w:left="-142" w:firstLine="0"/>
        <w:jc w:val="both"/>
        <w:rPr>
          <w:rFonts w:ascii="Tahoma" w:hAnsi="Tahoma" w:cs="Tahoma"/>
          <w:lang w:val="lv-LV"/>
        </w:rPr>
      </w:pPr>
      <w:r>
        <w:rPr>
          <w:rFonts w:ascii="Tahoma" w:hAnsi="Tahoma" w:cs="Tahoma"/>
          <w:lang w:val="lv-LV"/>
        </w:rPr>
        <w:t xml:space="preserve">   veicināt pedagogu, izglītojamo</w:t>
      </w:r>
      <w:r w:rsidR="004E33E8" w:rsidRPr="00190061">
        <w:rPr>
          <w:rFonts w:ascii="Tahoma" w:hAnsi="Tahoma" w:cs="Tahoma"/>
          <w:lang w:val="lv-LV"/>
        </w:rPr>
        <w:t xml:space="preserve"> un vecāku sadarbību.</w:t>
      </w:r>
    </w:p>
    <w:p w:rsidR="004E33E8" w:rsidRDefault="002177FD" w:rsidP="000D35E9">
      <w:pPr>
        <w:numPr>
          <w:ilvl w:val="0"/>
          <w:numId w:val="4"/>
        </w:numPr>
        <w:ind w:left="-142" w:firstLine="0"/>
        <w:jc w:val="both"/>
        <w:rPr>
          <w:rFonts w:ascii="Tahoma" w:hAnsi="Tahoma" w:cs="Tahoma"/>
          <w:lang w:val="lv-LV"/>
        </w:rPr>
      </w:pPr>
      <w:r>
        <w:rPr>
          <w:rFonts w:ascii="Tahoma" w:hAnsi="Tahoma" w:cs="Tahoma"/>
          <w:lang w:val="lv-LV"/>
        </w:rPr>
        <w:t>Izglītojamo</w:t>
      </w:r>
      <w:r w:rsidR="004E33E8" w:rsidRPr="00190061">
        <w:rPr>
          <w:rFonts w:ascii="Tahoma" w:hAnsi="Tahoma" w:cs="Tahoma"/>
          <w:lang w:val="lv-LV"/>
        </w:rPr>
        <w:t xml:space="preserve"> mācību sasniegumu vērtēšanas pamatprincipi ir šādi:</w:t>
      </w:r>
    </w:p>
    <w:p w:rsidR="000D35E9" w:rsidRPr="00190061" w:rsidRDefault="000D35E9" w:rsidP="000D35E9">
      <w:pPr>
        <w:ind w:left="-142"/>
        <w:jc w:val="both"/>
        <w:rPr>
          <w:rFonts w:ascii="Tahoma" w:hAnsi="Tahoma" w:cs="Tahoma"/>
          <w:lang w:val="lv-LV"/>
        </w:rPr>
      </w:pPr>
    </w:p>
    <w:p w:rsidR="00190061" w:rsidRPr="00315583" w:rsidRDefault="004E33E8" w:rsidP="000D35E9">
      <w:pPr>
        <w:numPr>
          <w:ilvl w:val="1"/>
          <w:numId w:val="4"/>
        </w:numPr>
        <w:ind w:left="-142" w:firstLine="0"/>
        <w:jc w:val="both"/>
        <w:rPr>
          <w:rFonts w:ascii="Tahoma" w:hAnsi="Tahoma" w:cs="Tahoma"/>
          <w:lang w:val="lv-LV"/>
        </w:rPr>
      </w:pPr>
      <w:r w:rsidRPr="00190061">
        <w:rPr>
          <w:rFonts w:ascii="Tahoma" w:hAnsi="Tahoma" w:cs="Tahoma"/>
          <w:lang w:val="lv-LV"/>
        </w:rPr>
        <w:t xml:space="preserve">  prasību atklātības un skaidrības princip</w:t>
      </w:r>
      <w:r w:rsidR="00190061">
        <w:rPr>
          <w:rFonts w:ascii="Tahoma" w:hAnsi="Tahoma" w:cs="Tahoma"/>
          <w:lang w:val="lv-LV"/>
        </w:rPr>
        <w:t>s – mācību priekšmetu programmās</w:t>
      </w:r>
      <w:r w:rsidR="00315583">
        <w:rPr>
          <w:rFonts w:ascii="Tahoma" w:hAnsi="Tahoma" w:cs="Tahoma"/>
          <w:lang w:val="lv-LV"/>
        </w:rPr>
        <w:t xml:space="preserve"> ir noteikts </w:t>
      </w:r>
      <w:r w:rsidRPr="00190061">
        <w:rPr>
          <w:rFonts w:ascii="Tahoma" w:hAnsi="Tahoma" w:cs="Tahoma"/>
          <w:lang w:val="lv-LV"/>
        </w:rPr>
        <w:t xml:space="preserve"> mācību priekšmetu saturs un pamatpr</w:t>
      </w:r>
      <w:r w:rsidR="00315583">
        <w:rPr>
          <w:rFonts w:ascii="Tahoma" w:hAnsi="Tahoma" w:cs="Tahoma"/>
          <w:lang w:val="lv-LV"/>
        </w:rPr>
        <w:t xml:space="preserve">asības izglītojamā sasniegumiem; </w:t>
      </w:r>
      <w:r w:rsidR="00315583" w:rsidRPr="00315583">
        <w:rPr>
          <w:rFonts w:ascii="Tahoma" w:hAnsi="Tahoma" w:cs="Tahoma"/>
          <w:lang w:val="lv-LV"/>
        </w:rPr>
        <w:t>Dot iespēju</w:t>
      </w:r>
      <w:r w:rsidR="002177FD">
        <w:rPr>
          <w:rFonts w:ascii="Tahoma" w:hAnsi="Tahoma" w:cs="Tahoma"/>
          <w:lang w:val="lv-LV"/>
        </w:rPr>
        <w:t xml:space="preserve"> izglītojamam</w:t>
      </w:r>
      <w:r w:rsidR="00190061" w:rsidRPr="00315583">
        <w:rPr>
          <w:rFonts w:ascii="Tahoma" w:hAnsi="Tahoma" w:cs="Tahoma"/>
          <w:lang w:val="lv-LV"/>
        </w:rPr>
        <w:t xml:space="preserve"> apliecināt savas zināšanas, prasmes, iemaņas un attieksmes</w:t>
      </w:r>
      <w:r w:rsidR="00315583">
        <w:rPr>
          <w:rFonts w:ascii="Tahoma" w:hAnsi="Tahoma" w:cs="Tahoma"/>
          <w:lang w:val="lv-LV"/>
        </w:rPr>
        <w:t>.</w:t>
      </w:r>
    </w:p>
    <w:p w:rsidR="004E33E8" w:rsidRPr="00315583" w:rsidRDefault="002177FD" w:rsidP="000D35E9">
      <w:pPr>
        <w:numPr>
          <w:ilvl w:val="1"/>
          <w:numId w:val="4"/>
        </w:numPr>
        <w:ind w:left="-142" w:firstLine="0"/>
        <w:jc w:val="both"/>
        <w:rPr>
          <w:rFonts w:ascii="Tahoma" w:hAnsi="Tahoma" w:cs="Tahoma"/>
          <w:lang w:val="lv-LV"/>
        </w:rPr>
      </w:pPr>
      <w:r>
        <w:rPr>
          <w:lang w:val="lv-LV"/>
        </w:rPr>
        <w:t xml:space="preserve"> </w:t>
      </w:r>
      <w:r w:rsidR="004E33E8">
        <w:rPr>
          <w:lang w:val="lv-LV"/>
        </w:rPr>
        <w:t xml:space="preserve"> </w:t>
      </w:r>
      <w:r w:rsidR="004E33E8" w:rsidRPr="00315583">
        <w:rPr>
          <w:rFonts w:ascii="Tahoma" w:hAnsi="Tahoma" w:cs="Tahoma"/>
          <w:lang w:val="lv-LV"/>
        </w:rPr>
        <w:t>sasniegumu summēšanas princips:</w:t>
      </w:r>
    </w:p>
    <w:p w:rsidR="004E33E8" w:rsidRPr="00315583" w:rsidRDefault="004E33E8" w:rsidP="000D35E9">
      <w:pPr>
        <w:numPr>
          <w:ilvl w:val="2"/>
          <w:numId w:val="4"/>
        </w:numPr>
        <w:tabs>
          <w:tab w:val="clear" w:pos="1004"/>
          <w:tab w:val="num" w:pos="709"/>
        </w:tabs>
        <w:ind w:left="-142" w:firstLine="0"/>
        <w:jc w:val="both"/>
        <w:rPr>
          <w:rFonts w:ascii="Tahoma" w:hAnsi="Tahoma" w:cs="Tahoma"/>
          <w:lang w:val="lv-LV"/>
        </w:rPr>
      </w:pPr>
      <w:r w:rsidRPr="00315583">
        <w:rPr>
          <w:rFonts w:ascii="Tahoma" w:hAnsi="Tahoma" w:cs="Tahoma"/>
          <w:lang w:val="lv-LV"/>
        </w:rPr>
        <w:t>iegūtā pamatizglītība tiek vērtēta, summējot pozitīvos sa</w:t>
      </w:r>
      <w:r w:rsidR="00315583" w:rsidRPr="00315583">
        <w:rPr>
          <w:rFonts w:ascii="Tahoma" w:hAnsi="Tahoma" w:cs="Tahoma"/>
          <w:lang w:val="lv-LV"/>
        </w:rPr>
        <w:t>sniegumu  izpratni</w:t>
      </w:r>
      <w:r w:rsidRPr="00315583">
        <w:rPr>
          <w:rFonts w:ascii="Tahoma" w:hAnsi="Tahoma" w:cs="Tahoma"/>
          <w:lang w:val="lv-LV"/>
        </w:rPr>
        <w:t>, zināšanu lietošanas un radošās darbības līmenī;</w:t>
      </w:r>
    </w:p>
    <w:p w:rsidR="002177FD" w:rsidRDefault="004E33E8" w:rsidP="000D35E9">
      <w:pPr>
        <w:tabs>
          <w:tab w:val="num" w:pos="709"/>
        </w:tabs>
        <w:ind w:left="-142"/>
        <w:contextualSpacing/>
        <w:jc w:val="both"/>
        <w:rPr>
          <w:rFonts w:ascii="Tahoma" w:hAnsi="Tahoma" w:cs="Tahoma"/>
          <w:lang w:val="lv-LV"/>
        </w:rPr>
      </w:pPr>
      <w:r w:rsidRPr="00315583">
        <w:rPr>
          <w:rFonts w:ascii="Tahoma" w:hAnsi="Tahoma" w:cs="Tahoma"/>
          <w:lang w:val="lv-LV"/>
        </w:rPr>
        <w:t xml:space="preserve">  vērtējuma atbilstības princips – noslēguma pārbaudes darbā</w:t>
      </w:r>
      <w:r w:rsidR="00315583" w:rsidRPr="00315583">
        <w:rPr>
          <w:rFonts w:ascii="Tahoma" w:hAnsi="Tahoma" w:cs="Tahoma"/>
          <w:lang w:val="lv-LV"/>
        </w:rPr>
        <w:t xml:space="preserve">, </w:t>
      </w:r>
      <w:r w:rsidR="00C2757A">
        <w:rPr>
          <w:rFonts w:ascii="Tahoma" w:hAnsi="Tahoma" w:cs="Tahoma"/>
          <w:lang w:val="lv-LV"/>
        </w:rPr>
        <w:t xml:space="preserve"> semestra noslēguma </w:t>
      </w:r>
      <w:r w:rsidR="00315583" w:rsidRPr="00315583">
        <w:rPr>
          <w:rFonts w:ascii="Tahoma" w:hAnsi="Tahoma" w:cs="Tahoma"/>
          <w:lang w:val="lv-LV"/>
        </w:rPr>
        <w:t>skatē</w:t>
      </w:r>
      <w:r w:rsidR="00C2757A">
        <w:rPr>
          <w:rFonts w:ascii="Tahoma" w:hAnsi="Tahoma" w:cs="Tahoma"/>
          <w:lang w:val="lv-LV"/>
        </w:rPr>
        <w:t>s</w:t>
      </w:r>
      <w:r w:rsidRPr="00315583">
        <w:rPr>
          <w:rFonts w:ascii="Tahoma" w:hAnsi="Tahoma" w:cs="Tahoma"/>
          <w:lang w:val="lv-LV"/>
        </w:rPr>
        <w:t xml:space="preserve"> tiek dota iespēja apliecināt savas zināšanas, prasmes un iemaņas visiem mācību sasniegumu vērtēšanas l</w:t>
      </w:r>
      <w:r w:rsidR="00315583" w:rsidRPr="00315583">
        <w:rPr>
          <w:rFonts w:ascii="Tahoma" w:hAnsi="Tahoma" w:cs="Tahoma"/>
          <w:lang w:val="lv-LV"/>
        </w:rPr>
        <w:t>īmeņiem atbilstošos uzdevumos</w:t>
      </w:r>
      <w:r w:rsidR="002177FD">
        <w:rPr>
          <w:rFonts w:ascii="Tahoma" w:hAnsi="Tahoma" w:cs="Tahoma"/>
          <w:lang w:val="lv-LV"/>
        </w:rPr>
        <w:t>.</w:t>
      </w:r>
    </w:p>
    <w:p w:rsidR="00C2757A" w:rsidRPr="00315583" w:rsidRDefault="004E33E8" w:rsidP="000D35E9">
      <w:pPr>
        <w:tabs>
          <w:tab w:val="num" w:pos="709"/>
        </w:tabs>
        <w:ind w:left="-142"/>
        <w:contextualSpacing/>
        <w:jc w:val="both"/>
        <w:rPr>
          <w:rFonts w:ascii="Tahoma" w:hAnsi="Tahoma" w:cs="Tahoma"/>
          <w:lang w:val="lv-LV" w:eastAsia="lv-LV"/>
        </w:rPr>
      </w:pPr>
      <w:r w:rsidRPr="00315583">
        <w:rPr>
          <w:rFonts w:ascii="Tahoma" w:hAnsi="Tahoma" w:cs="Tahoma"/>
          <w:lang w:val="lv-LV"/>
        </w:rPr>
        <w:t xml:space="preserve"> </w:t>
      </w:r>
      <w:r w:rsidR="00C2757A">
        <w:rPr>
          <w:rFonts w:ascii="Tahoma" w:hAnsi="Tahoma" w:cs="Tahoma"/>
          <w:lang w:val="lv-LV" w:eastAsia="lv-LV"/>
        </w:rPr>
        <w:t xml:space="preserve"> 7.klases noslēgumā vērtē </w:t>
      </w:r>
      <w:r w:rsidR="00C2757A" w:rsidRPr="00315583">
        <w:rPr>
          <w:rFonts w:ascii="Tahoma" w:hAnsi="Tahoma" w:cs="Tahoma"/>
          <w:lang w:val="lv-LV" w:eastAsia="lv-LV"/>
        </w:rPr>
        <w:t xml:space="preserve"> nobeiguma darbus.</w:t>
      </w:r>
    </w:p>
    <w:p w:rsidR="00C2757A" w:rsidRDefault="00C2757A" w:rsidP="000D35E9">
      <w:pPr>
        <w:tabs>
          <w:tab w:val="num" w:pos="709"/>
        </w:tabs>
        <w:ind w:left="-142"/>
        <w:jc w:val="both"/>
        <w:rPr>
          <w:rFonts w:ascii="Tahoma" w:hAnsi="Tahoma" w:cs="Tahoma"/>
          <w:lang w:val="lv-LV"/>
        </w:rPr>
      </w:pPr>
      <w:r>
        <w:rPr>
          <w:rFonts w:ascii="Tahoma" w:hAnsi="Tahoma" w:cs="Tahoma"/>
          <w:lang w:val="lv-LV"/>
        </w:rPr>
        <w:t xml:space="preserve">              </w:t>
      </w:r>
      <w:r w:rsidR="004E33E8" w:rsidRPr="00315583">
        <w:rPr>
          <w:rFonts w:ascii="Tahoma" w:hAnsi="Tahoma" w:cs="Tahoma"/>
          <w:lang w:val="lv-LV"/>
        </w:rPr>
        <w:t>Pārbaudes darba organizācija nodrošina adekvātu un objektīvu</w:t>
      </w:r>
    </w:p>
    <w:p w:rsidR="004E33E8" w:rsidRPr="00315583" w:rsidRDefault="00C2757A" w:rsidP="000D35E9">
      <w:pPr>
        <w:tabs>
          <w:tab w:val="num" w:pos="709"/>
        </w:tabs>
        <w:ind w:left="-142"/>
        <w:jc w:val="both"/>
        <w:rPr>
          <w:rFonts w:ascii="Tahoma" w:hAnsi="Tahoma" w:cs="Tahoma"/>
          <w:lang w:val="lv-LV"/>
        </w:rPr>
      </w:pPr>
      <w:r>
        <w:rPr>
          <w:rFonts w:ascii="Tahoma" w:hAnsi="Tahoma" w:cs="Tahoma"/>
          <w:lang w:val="lv-LV"/>
        </w:rPr>
        <w:t xml:space="preserve">             </w:t>
      </w:r>
      <w:r w:rsidR="004E33E8" w:rsidRPr="00315583">
        <w:rPr>
          <w:rFonts w:ascii="Tahoma" w:hAnsi="Tahoma" w:cs="Tahoma"/>
          <w:lang w:val="lv-LV"/>
        </w:rPr>
        <w:t xml:space="preserve"> </w:t>
      </w:r>
      <w:r>
        <w:rPr>
          <w:rFonts w:ascii="Tahoma" w:hAnsi="Tahoma" w:cs="Tahoma"/>
          <w:lang w:val="lv-LV"/>
        </w:rPr>
        <w:t xml:space="preserve"> </w:t>
      </w:r>
      <w:r w:rsidR="004E33E8" w:rsidRPr="00315583">
        <w:rPr>
          <w:rFonts w:ascii="Tahoma" w:hAnsi="Tahoma" w:cs="Tahoma"/>
          <w:lang w:val="lv-LV"/>
        </w:rPr>
        <w:t>vērtējumu;</w:t>
      </w:r>
    </w:p>
    <w:p w:rsidR="00315583" w:rsidRDefault="004E33E8" w:rsidP="000D35E9">
      <w:pPr>
        <w:tabs>
          <w:tab w:val="num" w:pos="709"/>
        </w:tabs>
        <w:ind w:left="-142"/>
        <w:contextualSpacing/>
        <w:jc w:val="both"/>
        <w:rPr>
          <w:rFonts w:ascii="Tahoma" w:hAnsi="Tahoma" w:cs="Tahoma"/>
          <w:lang w:val="lv-LV"/>
        </w:rPr>
      </w:pPr>
      <w:r w:rsidRPr="00FC7326">
        <w:rPr>
          <w:lang w:val="lv-LV"/>
        </w:rPr>
        <w:t xml:space="preserve">  </w:t>
      </w:r>
      <w:r w:rsidR="00315583">
        <w:rPr>
          <w:rFonts w:ascii="Tahoma" w:hAnsi="Tahoma" w:cs="Tahoma"/>
          <w:lang w:val="lv-LV"/>
        </w:rPr>
        <w:t xml:space="preserve"> M</w:t>
      </w:r>
      <w:r w:rsidRPr="00315583">
        <w:rPr>
          <w:rFonts w:ascii="Tahoma" w:hAnsi="Tahoma" w:cs="Tahoma"/>
          <w:lang w:val="lv-LV"/>
        </w:rPr>
        <w:t>ācību sasniegumu vērtēšanā izmanto rakstiska, praktiska, mutiskas un kombinētas pārbaudes, individuālo un grupas sasniegumu vērtēšanu un dažādus pārbaudes darbus;</w:t>
      </w:r>
    </w:p>
    <w:p w:rsidR="004E33E8" w:rsidRPr="00315583" w:rsidRDefault="004E33E8" w:rsidP="000D35E9">
      <w:pPr>
        <w:ind w:left="-142"/>
        <w:jc w:val="both"/>
        <w:rPr>
          <w:rFonts w:ascii="Tahoma" w:hAnsi="Tahoma" w:cs="Tahoma"/>
          <w:lang w:val="lv-LV"/>
        </w:rPr>
      </w:pPr>
    </w:p>
    <w:p w:rsidR="004E33E8" w:rsidRPr="00C2757A" w:rsidRDefault="004E33E8" w:rsidP="000D35E9">
      <w:pPr>
        <w:numPr>
          <w:ilvl w:val="1"/>
          <w:numId w:val="4"/>
        </w:numPr>
        <w:ind w:left="-142" w:firstLine="0"/>
        <w:jc w:val="both"/>
        <w:rPr>
          <w:rFonts w:ascii="Tahoma" w:hAnsi="Tahoma" w:cs="Tahoma"/>
          <w:lang w:val="lv-LV"/>
        </w:rPr>
      </w:pPr>
      <w:r w:rsidRPr="00C2757A">
        <w:rPr>
          <w:rFonts w:ascii="Tahoma" w:hAnsi="Tahoma" w:cs="Tahoma"/>
          <w:lang w:val="lv-LV"/>
        </w:rPr>
        <w:t xml:space="preserve">  vērtēšanas regularitātes princips – mācību sasniegumi tiek vērtēti regulāri, lai pārliecinātos par izglītojamā iegūtajām zināšanām, prasmēm, iemaņā, mācību sasniegumu </w:t>
      </w:r>
      <w:r w:rsidR="00C2757A" w:rsidRPr="00C2757A">
        <w:rPr>
          <w:rFonts w:ascii="Tahoma" w:hAnsi="Tahoma" w:cs="Tahoma"/>
          <w:lang w:val="lv-LV"/>
        </w:rPr>
        <w:t xml:space="preserve">attīstības dinamiku </w:t>
      </w:r>
      <w:r w:rsidRPr="00C2757A">
        <w:rPr>
          <w:rFonts w:ascii="Tahoma" w:hAnsi="Tahoma" w:cs="Tahoma"/>
          <w:lang w:val="lv-LV"/>
        </w:rPr>
        <w:t xml:space="preserve"> un pilnveidotu turpmāko izglītības procesu;</w:t>
      </w:r>
    </w:p>
    <w:p w:rsidR="004E33E8" w:rsidRPr="00C2757A" w:rsidRDefault="004E33E8" w:rsidP="000D35E9">
      <w:pPr>
        <w:numPr>
          <w:ilvl w:val="1"/>
          <w:numId w:val="4"/>
        </w:numPr>
        <w:shd w:val="clear" w:color="auto" w:fill="FFFFFF"/>
        <w:autoSpaceDE w:val="0"/>
        <w:autoSpaceDN w:val="0"/>
        <w:adjustRightInd w:val="0"/>
        <w:ind w:left="-142" w:firstLine="0"/>
        <w:jc w:val="both"/>
        <w:rPr>
          <w:bCs/>
          <w:lang w:val="lv-LV"/>
        </w:rPr>
      </w:pPr>
      <w:r w:rsidRPr="00C2757A">
        <w:rPr>
          <w:rFonts w:ascii="Tahoma" w:hAnsi="Tahoma" w:cs="Tahoma"/>
          <w:lang w:val="lv-LV"/>
        </w:rPr>
        <w:t xml:space="preserve"> vērtējuma obligātuma princips – izglītojamajam nepieciešams iegūt vērtēj</w:t>
      </w:r>
      <w:r w:rsidR="00C2757A" w:rsidRPr="00C2757A">
        <w:rPr>
          <w:rFonts w:ascii="Tahoma" w:hAnsi="Tahoma" w:cs="Tahoma"/>
          <w:lang w:val="lv-LV"/>
        </w:rPr>
        <w:t>umu visos izglītības programma</w:t>
      </w:r>
      <w:r w:rsidRPr="00C2757A">
        <w:rPr>
          <w:rFonts w:ascii="Tahoma" w:hAnsi="Tahoma" w:cs="Tahoma"/>
          <w:lang w:val="lv-LV"/>
        </w:rPr>
        <w:t>s mācību priekšmetos</w:t>
      </w:r>
      <w:r w:rsidR="00C2757A" w:rsidRPr="00C2757A">
        <w:rPr>
          <w:rFonts w:ascii="Tahoma" w:hAnsi="Tahoma" w:cs="Tahoma"/>
          <w:lang w:val="lv-LV"/>
        </w:rPr>
        <w:t>.</w:t>
      </w:r>
      <w:r w:rsidRPr="00C2757A">
        <w:rPr>
          <w:rFonts w:ascii="Tahoma" w:hAnsi="Tahoma" w:cs="Tahoma"/>
          <w:lang w:val="lv-LV"/>
        </w:rPr>
        <w:t xml:space="preserve"> </w:t>
      </w:r>
    </w:p>
    <w:p w:rsidR="00C2757A" w:rsidRPr="00C2757A" w:rsidRDefault="00C2757A" w:rsidP="000D35E9">
      <w:pPr>
        <w:shd w:val="clear" w:color="auto" w:fill="FFFFFF"/>
        <w:autoSpaceDE w:val="0"/>
        <w:autoSpaceDN w:val="0"/>
        <w:adjustRightInd w:val="0"/>
        <w:ind w:left="-142"/>
        <w:jc w:val="both"/>
        <w:rPr>
          <w:bCs/>
          <w:lang w:val="lv-LV"/>
        </w:rPr>
      </w:pPr>
    </w:p>
    <w:p w:rsidR="004E33E8" w:rsidRPr="00C2757A" w:rsidRDefault="002177FD" w:rsidP="000D35E9">
      <w:pPr>
        <w:numPr>
          <w:ilvl w:val="0"/>
          <w:numId w:val="7"/>
        </w:numPr>
        <w:shd w:val="clear" w:color="auto" w:fill="FFFFFF"/>
        <w:autoSpaceDE w:val="0"/>
        <w:autoSpaceDN w:val="0"/>
        <w:adjustRightInd w:val="0"/>
        <w:ind w:left="-142" w:firstLine="0"/>
        <w:jc w:val="center"/>
        <w:rPr>
          <w:rFonts w:ascii="Tahoma" w:hAnsi="Tahoma" w:cs="Tahoma"/>
          <w:b/>
          <w:bCs/>
          <w:lang w:val="lv-LV"/>
        </w:rPr>
      </w:pPr>
      <w:r>
        <w:rPr>
          <w:rFonts w:ascii="Tahoma" w:hAnsi="Tahoma" w:cs="Tahoma"/>
          <w:b/>
          <w:bCs/>
          <w:lang w:val="lv-LV"/>
        </w:rPr>
        <w:t xml:space="preserve"> Izglītojamo</w:t>
      </w:r>
      <w:r w:rsidR="004E33E8" w:rsidRPr="00C2757A">
        <w:rPr>
          <w:rFonts w:ascii="Tahoma" w:hAnsi="Tahoma" w:cs="Tahoma"/>
          <w:b/>
          <w:bCs/>
          <w:lang w:val="lv-LV"/>
        </w:rPr>
        <w:t xml:space="preserve"> mācību sasniegumu vērtēšanas plānošana un</w:t>
      </w:r>
      <w:r w:rsidR="004E33E8" w:rsidRPr="00C2757A">
        <w:rPr>
          <w:rFonts w:ascii="Tahoma" w:hAnsi="Tahoma" w:cs="Tahoma"/>
          <w:lang w:val="lv-LV"/>
        </w:rPr>
        <w:t xml:space="preserve"> </w:t>
      </w:r>
      <w:r w:rsidR="004E33E8" w:rsidRPr="00C2757A">
        <w:rPr>
          <w:rFonts w:ascii="Tahoma" w:hAnsi="Tahoma" w:cs="Tahoma"/>
          <w:b/>
          <w:bCs/>
          <w:lang w:val="lv-LV"/>
        </w:rPr>
        <w:t>vadība</w:t>
      </w:r>
    </w:p>
    <w:p w:rsidR="004E33E8" w:rsidRPr="00C2757A" w:rsidRDefault="004E33E8" w:rsidP="000D35E9">
      <w:pPr>
        <w:shd w:val="clear" w:color="auto" w:fill="FFFFFF"/>
        <w:autoSpaceDE w:val="0"/>
        <w:autoSpaceDN w:val="0"/>
        <w:adjustRightInd w:val="0"/>
        <w:ind w:left="-142"/>
        <w:rPr>
          <w:rFonts w:ascii="Tahoma" w:hAnsi="Tahoma" w:cs="Tahoma"/>
          <w:lang w:val="lv-LV"/>
        </w:rPr>
      </w:pPr>
    </w:p>
    <w:p w:rsidR="004E33E8" w:rsidRPr="00C2757A" w:rsidRDefault="004E33E8" w:rsidP="000D35E9">
      <w:pPr>
        <w:shd w:val="clear" w:color="auto" w:fill="FFFFFF"/>
        <w:autoSpaceDE w:val="0"/>
        <w:autoSpaceDN w:val="0"/>
        <w:adjustRightInd w:val="0"/>
        <w:ind w:left="-142"/>
        <w:jc w:val="both"/>
        <w:rPr>
          <w:rFonts w:ascii="Tahoma" w:hAnsi="Tahoma" w:cs="Tahoma"/>
          <w:b/>
          <w:bCs/>
          <w:lang w:val="lv-LV"/>
        </w:rPr>
      </w:pPr>
      <w:r w:rsidRPr="00C2757A">
        <w:rPr>
          <w:rFonts w:ascii="Tahoma" w:hAnsi="Tahoma" w:cs="Tahoma"/>
          <w:lang w:val="lv-LV"/>
        </w:rPr>
        <w:t xml:space="preserve">8 .  Iestādes </w:t>
      </w:r>
      <w:r w:rsidRPr="00C2757A">
        <w:rPr>
          <w:rFonts w:ascii="Tahoma" w:hAnsi="Tahoma" w:cs="Tahoma"/>
          <w:bCs/>
          <w:lang w:val="lv-LV"/>
        </w:rPr>
        <w:t>administrācijai ir šādi pienākumi:</w:t>
      </w:r>
    </w:p>
    <w:p w:rsidR="004E33E8" w:rsidRPr="00175ED4" w:rsidRDefault="004E33E8" w:rsidP="000D35E9">
      <w:pPr>
        <w:shd w:val="clear" w:color="auto" w:fill="FFFFFF"/>
        <w:autoSpaceDE w:val="0"/>
        <w:autoSpaceDN w:val="0"/>
        <w:adjustRightInd w:val="0"/>
        <w:ind w:left="-142"/>
        <w:jc w:val="both"/>
        <w:rPr>
          <w:rFonts w:ascii="Tahoma" w:hAnsi="Tahoma" w:cs="Tahoma"/>
          <w:lang w:val="lv-LV"/>
        </w:rPr>
      </w:pPr>
      <w:r w:rsidRPr="00C2757A">
        <w:rPr>
          <w:rFonts w:ascii="Tahoma" w:hAnsi="Tahoma" w:cs="Tahoma"/>
          <w:lang w:val="lv-LV"/>
        </w:rPr>
        <w:t xml:space="preserve">8.1.  atbilstoši </w:t>
      </w:r>
      <w:r w:rsidR="00C2757A" w:rsidRPr="00C2757A">
        <w:rPr>
          <w:rFonts w:ascii="Tahoma" w:hAnsi="Tahoma" w:cs="Tahoma"/>
          <w:lang w:val="lv-LV"/>
        </w:rPr>
        <w:t xml:space="preserve">profesionālās ievirzes izglītības </w:t>
      </w:r>
      <w:r w:rsidRPr="00C2757A">
        <w:rPr>
          <w:rFonts w:ascii="Tahoma" w:hAnsi="Tahoma" w:cs="Tahoma"/>
          <w:lang w:val="lv-LV"/>
        </w:rPr>
        <w:t xml:space="preserve"> m</w:t>
      </w:r>
      <w:r w:rsidR="00C2757A" w:rsidRPr="00C2757A">
        <w:rPr>
          <w:rFonts w:ascii="Tahoma" w:hAnsi="Tahoma" w:cs="Tahoma"/>
          <w:lang w:val="lv-LV"/>
        </w:rPr>
        <w:t>ācību   priekšmetu   programmām</w:t>
      </w:r>
      <w:r w:rsidRPr="00C2757A">
        <w:rPr>
          <w:rFonts w:ascii="Tahoma" w:hAnsi="Tahoma" w:cs="Tahoma"/>
          <w:lang w:val="lv-LV"/>
        </w:rPr>
        <w:t xml:space="preserve">, nodrošināt vienotu skolēnu mācību sasniegumu </w:t>
      </w:r>
      <w:r w:rsidRPr="00175ED4">
        <w:rPr>
          <w:rFonts w:ascii="Tahoma" w:hAnsi="Tahoma" w:cs="Tahoma"/>
          <w:lang w:val="lv-LV"/>
        </w:rPr>
        <w:t>vērtēšanu;</w:t>
      </w:r>
    </w:p>
    <w:p w:rsidR="004E33E8" w:rsidRPr="00175ED4" w:rsidRDefault="004E33E8" w:rsidP="000D35E9">
      <w:pPr>
        <w:shd w:val="clear" w:color="auto" w:fill="FFFFFF"/>
        <w:autoSpaceDE w:val="0"/>
        <w:autoSpaceDN w:val="0"/>
        <w:adjustRightInd w:val="0"/>
        <w:ind w:left="-142"/>
        <w:jc w:val="both"/>
        <w:rPr>
          <w:rFonts w:ascii="Tahoma" w:hAnsi="Tahoma" w:cs="Tahoma"/>
          <w:lang w:val="lv-LV"/>
        </w:rPr>
      </w:pPr>
      <w:r w:rsidRPr="00175ED4">
        <w:rPr>
          <w:rFonts w:ascii="Tahoma" w:hAnsi="Tahoma" w:cs="Tahoma"/>
          <w:lang w:val="lv-LV"/>
        </w:rPr>
        <w:t xml:space="preserve">8.2. </w:t>
      </w:r>
      <w:r w:rsidR="00C2757A" w:rsidRPr="00175ED4">
        <w:rPr>
          <w:rFonts w:ascii="Tahoma" w:hAnsi="Tahoma" w:cs="Tahoma"/>
          <w:lang w:val="lv-LV"/>
        </w:rPr>
        <w:t>mācību gada sākumā</w:t>
      </w:r>
      <w:r w:rsidRPr="00175ED4">
        <w:rPr>
          <w:rFonts w:ascii="Tahoma" w:hAnsi="Tahoma" w:cs="Tahoma"/>
          <w:lang w:val="lv-LV"/>
        </w:rPr>
        <w:t xml:space="preserve"> sagatavot vienotu pārbaudes darbu grafiku. Pārbaudes darbu grafikā  tiek iekļauti nobeiguma pārbaudes darbi</w:t>
      </w:r>
      <w:r w:rsidR="00C2757A" w:rsidRPr="00175ED4">
        <w:rPr>
          <w:rFonts w:ascii="Tahoma" w:hAnsi="Tahoma" w:cs="Tahoma"/>
          <w:lang w:val="lv-LV"/>
        </w:rPr>
        <w:t>.</w:t>
      </w:r>
      <w:r w:rsidRPr="00175ED4">
        <w:rPr>
          <w:rFonts w:ascii="Tahoma" w:hAnsi="Tahoma" w:cs="Tahoma"/>
          <w:lang w:val="lv-LV"/>
        </w:rPr>
        <w:t xml:space="preserve"> </w:t>
      </w:r>
    </w:p>
    <w:p w:rsidR="004E33E8" w:rsidRPr="00175ED4" w:rsidRDefault="004E33E8" w:rsidP="000D35E9">
      <w:pPr>
        <w:numPr>
          <w:ilvl w:val="1"/>
          <w:numId w:val="5"/>
        </w:numPr>
        <w:shd w:val="clear" w:color="auto" w:fill="FFFFFF"/>
        <w:autoSpaceDE w:val="0"/>
        <w:autoSpaceDN w:val="0"/>
        <w:adjustRightInd w:val="0"/>
        <w:ind w:left="-142" w:firstLine="0"/>
        <w:jc w:val="both"/>
        <w:rPr>
          <w:rFonts w:ascii="Tahoma" w:hAnsi="Tahoma" w:cs="Tahoma"/>
          <w:lang w:val="lv-LV"/>
        </w:rPr>
      </w:pPr>
      <w:r w:rsidRPr="00175ED4">
        <w:rPr>
          <w:rFonts w:ascii="Tahoma" w:hAnsi="Tahoma" w:cs="Tahoma"/>
          <w:lang w:val="lv-LV"/>
        </w:rPr>
        <w:t xml:space="preserve">  plānot nepieciešamos pasākumus pedagogu tālākizglītībā, kas attiecas uz vērtēšanu;</w:t>
      </w:r>
    </w:p>
    <w:p w:rsidR="004E33E8" w:rsidRPr="00175ED4" w:rsidRDefault="002177FD" w:rsidP="000D35E9">
      <w:pPr>
        <w:numPr>
          <w:ilvl w:val="1"/>
          <w:numId w:val="5"/>
        </w:numPr>
        <w:shd w:val="clear" w:color="auto" w:fill="FFFFFF"/>
        <w:autoSpaceDE w:val="0"/>
        <w:autoSpaceDN w:val="0"/>
        <w:adjustRightInd w:val="0"/>
        <w:ind w:left="-142" w:firstLine="0"/>
        <w:jc w:val="both"/>
        <w:rPr>
          <w:rFonts w:ascii="Tahoma" w:hAnsi="Tahoma" w:cs="Tahoma"/>
          <w:lang w:val="lv-LV"/>
        </w:rPr>
      </w:pPr>
      <w:r>
        <w:rPr>
          <w:rFonts w:ascii="Tahoma" w:hAnsi="Tahoma" w:cs="Tahoma"/>
          <w:lang w:val="lv-LV"/>
        </w:rPr>
        <w:t xml:space="preserve">  regulāri analizēt izglītojamo</w:t>
      </w:r>
      <w:r w:rsidR="004E33E8" w:rsidRPr="00175ED4">
        <w:rPr>
          <w:rFonts w:ascii="Tahoma" w:hAnsi="Tahoma" w:cs="Tahoma"/>
          <w:lang w:val="lv-LV"/>
        </w:rPr>
        <w:t xml:space="preserve"> mācību sasniegumus;</w:t>
      </w:r>
    </w:p>
    <w:p w:rsidR="004E33E8" w:rsidRPr="00175ED4" w:rsidRDefault="004E33E8" w:rsidP="000D35E9">
      <w:pPr>
        <w:numPr>
          <w:ilvl w:val="1"/>
          <w:numId w:val="5"/>
        </w:numPr>
        <w:shd w:val="clear" w:color="auto" w:fill="FFFFFF"/>
        <w:autoSpaceDE w:val="0"/>
        <w:autoSpaceDN w:val="0"/>
        <w:adjustRightInd w:val="0"/>
        <w:ind w:left="-142" w:firstLine="0"/>
        <w:jc w:val="both"/>
        <w:rPr>
          <w:rFonts w:ascii="Tahoma" w:hAnsi="Tahoma" w:cs="Tahoma"/>
          <w:lang w:val="lv-LV"/>
        </w:rPr>
      </w:pPr>
      <w:r w:rsidRPr="00175ED4">
        <w:rPr>
          <w:rFonts w:ascii="Tahoma" w:hAnsi="Tahoma" w:cs="Tahoma"/>
          <w:lang w:val="lv-LV"/>
        </w:rPr>
        <w:t xml:space="preserve">  nodrošināt peda</w:t>
      </w:r>
      <w:r w:rsidR="002177FD">
        <w:rPr>
          <w:rFonts w:ascii="Tahoma" w:hAnsi="Tahoma" w:cs="Tahoma"/>
          <w:lang w:val="lv-LV"/>
        </w:rPr>
        <w:t>gogu un vecāku sadarbību izglītojamo</w:t>
      </w:r>
      <w:r w:rsidRPr="00175ED4">
        <w:rPr>
          <w:rFonts w:ascii="Tahoma" w:hAnsi="Tahoma" w:cs="Tahoma"/>
          <w:lang w:val="lv-LV"/>
        </w:rPr>
        <w:t xml:space="preserve"> mācību sasniegumu analīzē;</w:t>
      </w:r>
    </w:p>
    <w:p w:rsidR="004E33E8" w:rsidRPr="00175ED4" w:rsidRDefault="004E33E8" w:rsidP="000D35E9">
      <w:pPr>
        <w:numPr>
          <w:ilvl w:val="1"/>
          <w:numId w:val="5"/>
        </w:numPr>
        <w:shd w:val="clear" w:color="auto" w:fill="FFFFFF"/>
        <w:autoSpaceDE w:val="0"/>
        <w:autoSpaceDN w:val="0"/>
        <w:adjustRightInd w:val="0"/>
        <w:ind w:left="-142" w:firstLine="0"/>
        <w:jc w:val="both"/>
        <w:rPr>
          <w:rFonts w:ascii="Tahoma" w:hAnsi="Tahoma" w:cs="Tahoma"/>
          <w:lang w:val="lv-LV"/>
        </w:rPr>
      </w:pPr>
      <w:r w:rsidRPr="00175ED4">
        <w:rPr>
          <w:rFonts w:ascii="Tahoma" w:hAnsi="Tahoma" w:cs="Tahoma"/>
          <w:lang w:val="lv-LV"/>
        </w:rPr>
        <w:t xml:space="preserve">  pārbaudīt, kā pedagogi veic ierakstus par skolēnu mācību sasniegumiem </w:t>
      </w:r>
      <w:r w:rsidR="00175ED4" w:rsidRPr="00175ED4">
        <w:rPr>
          <w:rFonts w:ascii="Tahoma" w:hAnsi="Tahoma" w:cs="Tahoma"/>
          <w:lang w:val="lv-LV"/>
        </w:rPr>
        <w:t>e-</w:t>
      </w:r>
      <w:r w:rsidRPr="00175ED4">
        <w:rPr>
          <w:rFonts w:ascii="Tahoma" w:hAnsi="Tahoma" w:cs="Tahoma"/>
          <w:lang w:val="lv-LV"/>
        </w:rPr>
        <w:t xml:space="preserve">klases žurnālos; </w:t>
      </w:r>
    </w:p>
    <w:p w:rsidR="004E33E8" w:rsidRPr="00175ED4" w:rsidRDefault="00175ED4" w:rsidP="004E33E8">
      <w:pPr>
        <w:numPr>
          <w:ilvl w:val="1"/>
          <w:numId w:val="5"/>
        </w:numPr>
        <w:shd w:val="clear" w:color="auto" w:fill="FFFFFF"/>
        <w:autoSpaceDE w:val="0"/>
        <w:autoSpaceDN w:val="0"/>
        <w:adjustRightInd w:val="0"/>
        <w:ind w:left="900" w:hanging="540"/>
        <w:jc w:val="both"/>
        <w:rPr>
          <w:rFonts w:ascii="Tahoma" w:hAnsi="Tahoma" w:cs="Tahoma"/>
          <w:lang w:val="lv-LV"/>
        </w:rPr>
      </w:pPr>
      <w:r>
        <w:rPr>
          <w:rFonts w:ascii="Tahoma" w:hAnsi="Tahoma" w:cs="Tahoma"/>
          <w:lang w:val="lv-LV"/>
        </w:rPr>
        <w:lastRenderedPageBreak/>
        <w:t>Nepieciešamības gadījumā</w:t>
      </w:r>
      <w:r w:rsidR="004E33E8" w:rsidRPr="00175ED4">
        <w:rPr>
          <w:rFonts w:ascii="Tahoma" w:hAnsi="Tahoma" w:cs="Tahoma"/>
          <w:lang w:val="lv-LV"/>
        </w:rPr>
        <w:t xml:space="preserve">  noteikt papildus pārbaudes darbus mācību gada laikā. </w:t>
      </w:r>
    </w:p>
    <w:p w:rsidR="004E33E8" w:rsidRPr="00175ED4" w:rsidRDefault="004E33E8" w:rsidP="004E33E8">
      <w:pPr>
        <w:shd w:val="clear" w:color="auto" w:fill="FFFFFF"/>
        <w:autoSpaceDE w:val="0"/>
        <w:autoSpaceDN w:val="0"/>
        <w:adjustRightInd w:val="0"/>
        <w:jc w:val="both"/>
        <w:rPr>
          <w:rFonts w:ascii="Tahoma" w:hAnsi="Tahoma" w:cs="Tahoma"/>
          <w:b/>
          <w:bCs/>
          <w:lang w:val="lv-LV"/>
        </w:rPr>
      </w:pPr>
      <w:r w:rsidRPr="00175ED4">
        <w:rPr>
          <w:rFonts w:ascii="Tahoma" w:hAnsi="Tahoma" w:cs="Tahoma"/>
          <w:lang w:val="lv-LV"/>
        </w:rPr>
        <w:t xml:space="preserve">9.   </w:t>
      </w:r>
      <w:r w:rsidRPr="00175ED4">
        <w:rPr>
          <w:rFonts w:ascii="Tahoma" w:hAnsi="Tahoma" w:cs="Tahoma"/>
          <w:bCs/>
          <w:lang w:val="lv-LV"/>
        </w:rPr>
        <w:t>Iestādes</w:t>
      </w:r>
      <w:r w:rsidRPr="00175ED4">
        <w:rPr>
          <w:rFonts w:ascii="Tahoma" w:hAnsi="Tahoma" w:cs="Tahoma"/>
          <w:b/>
          <w:bCs/>
          <w:lang w:val="lv-LV"/>
        </w:rPr>
        <w:t xml:space="preserve"> </w:t>
      </w:r>
      <w:r w:rsidRPr="00175ED4">
        <w:rPr>
          <w:rFonts w:ascii="Tahoma" w:hAnsi="Tahoma" w:cs="Tahoma"/>
          <w:bCs/>
          <w:lang w:val="lv-LV"/>
        </w:rPr>
        <w:t>pedagogiem ir šādi pienākumi:</w:t>
      </w:r>
    </w:p>
    <w:p w:rsidR="004E33E8" w:rsidRPr="00175ED4" w:rsidRDefault="004E33E8" w:rsidP="004E33E8">
      <w:pPr>
        <w:numPr>
          <w:ilvl w:val="1"/>
          <w:numId w:val="6"/>
        </w:numPr>
        <w:shd w:val="clear" w:color="auto" w:fill="FFFFFF"/>
        <w:tabs>
          <w:tab w:val="clear" w:pos="720"/>
          <w:tab w:val="num" w:pos="851"/>
        </w:tabs>
        <w:autoSpaceDE w:val="0"/>
        <w:autoSpaceDN w:val="0"/>
        <w:adjustRightInd w:val="0"/>
        <w:jc w:val="both"/>
        <w:rPr>
          <w:rFonts w:ascii="Tahoma" w:hAnsi="Tahoma" w:cs="Tahoma"/>
          <w:bCs/>
          <w:lang w:val="lv-LV"/>
        </w:rPr>
      </w:pPr>
      <w:r w:rsidRPr="00175ED4">
        <w:rPr>
          <w:rFonts w:ascii="Tahoma" w:hAnsi="Tahoma" w:cs="Tahoma"/>
          <w:lang w:val="lv-LV"/>
        </w:rPr>
        <w:t xml:space="preserve"> veikt objek</w:t>
      </w:r>
      <w:r w:rsidR="002177FD">
        <w:rPr>
          <w:rFonts w:ascii="Tahoma" w:hAnsi="Tahoma" w:cs="Tahoma"/>
          <w:lang w:val="lv-LV"/>
        </w:rPr>
        <w:t>tīvu un savlaicīgu katra izglītojamā</w:t>
      </w:r>
      <w:r w:rsidRPr="00175ED4">
        <w:rPr>
          <w:rFonts w:ascii="Tahoma" w:hAnsi="Tahoma" w:cs="Tahoma"/>
          <w:lang w:val="lv-LV"/>
        </w:rPr>
        <w:t xml:space="preserve"> mācību sasniegumu vērtēšanu; </w:t>
      </w:r>
    </w:p>
    <w:p w:rsidR="004E33E8" w:rsidRPr="00175ED4" w:rsidRDefault="004E33E8" w:rsidP="004E33E8">
      <w:pPr>
        <w:numPr>
          <w:ilvl w:val="1"/>
          <w:numId w:val="6"/>
        </w:numPr>
        <w:shd w:val="clear" w:color="auto" w:fill="FFFFFF"/>
        <w:tabs>
          <w:tab w:val="clear" w:pos="720"/>
          <w:tab w:val="num" w:pos="900"/>
        </w:tabs>
        <w:autoSpaceDE w:val="0"/>
        <w:autoSpaceDN w:val="0"/>
        <w:adjustRightInd w:val="0"/>
        <w:ind w:left="900" w:hanging="540"/>
        <w:jc w:val="both"/>
        <w:rPr>
          <w:rFonts w:ascii="Tahoma" w:hAnsi="Tahoma" w:cs="Tahoma"/>
          <w:bCs/>
          <w:lang w:val="lv-LV"/>
        </w:rPr>
      </w:pPr>
      <w:r w:rsidRPr="00175ED4">
        <w:rPr>
          <w:rFonts w:ascii="Tahoma" w:hAnsi="Tahoma" w:cs="Tahoma"/>
          <w:bCs/>
          <w:lang w:val="lv-LV"/>
        </w:rPr>
        <w:t>noteikt pārbaudes darbu formas, metodiskos paņēmienus, apjomu, skaitu, izpildes laiku un vērtēšanas kritērijus;</w:t>
      </w:r>
    </w:p>
    <w:p w:rsidR="004E33E8" w:rsidRPr="00175ED4" w:rsidRDefault="004E33E8" w:rsidP="004E33E8">
      <w:pPr>
        <w:numPr>
          <w:ilvl w:val="1"/>
          <w:numId w:val="6"/>
        </w:numPr>
        <w:shd w:val="clear" w:color="auto" w:fill="FFFFFF"/>
        <w:tabs>
          <w:tab w:val="clear" w:pos="720"/>
          <w:tab w:val="num" w:pos="900"/>
        </w:tabs>
        <w:autoSpaceDE w:val="0"/>
        <w:autoSpaceDN w:val="0"/>
        <w:adjustRightInd w:val="0"/>
        <w:ind w:left="900" w:hanging="540"/>
        <w:jc w:val="both"/>
        <w:rPr>
          <w:rFonts w:ascii="Tahoma" w:hAnsi="Tahoma" w:cs="Tahoma"/>
          <w:bCs/>
          <w:lang w:val="lv-LV"/>
        </w:rPr>
      </w:pPr>
      <w:r w:rsidRPr="00175ED4">
        <w:rPr>
          <w:rFonts w:ascii="Tahoma" w:hAnsi="Tahoma" w:cs="Tahoma"/>
          <w:bCs/>
          <w:lang w:val="lv-LV"/>
        </w:rPr>
        <w:t>ievērot iestādes rekomendācijas par pārbaudes darbu sagatavošanu un noformēšanu;</w:t>
      </w:r>
    </w:p>
    <w:p w:rsidR="004E33E8" w:rsidRPr="00175ED4" w:rsidRDefault="004E33E8" w:rsidP="00175ED4">
      <w:pPr>
        <w:numPr>
          <w:ilvl w:val="1"/>
          <w:numId w:val="6"/>
        </w:numPr>
        <w:shd w:val="clear" w:color="auto" w:fill="FFFFFF"/>
        <w:autoSpaceDE w:val="0"/>
        <w:autoSpaceDN w:val="0"/>
        <w:adjustRightInd w:val="0"/>
        <w:ind w:left="900" w:hanging="540"/>
        <w:jc w:val="both"/>
        <w:rPr>
          <w:rFonts w:ascii="Tahoma" w:hAnsi="Tahoma" w:cs="Tahoma"/>
          <w:bCs/>
          <w:lang w:val="lv-LV"/>
        </w:rPr>
      </w:pPr>
      <w:r w:rsidRPr="00175ED4">
        <w:rPr>
          <w:rFonts w:ascii="Tahoma" w:hAnsi="Tahoma" w:cs="Tahoma"/>
          <w:lang w:val="lv-LV"/>
        </w:rPr>
        <w:t xml:space="preserve">   ievērot valstī un iestādē noteikto vērtēšanas kārtību, iegūtos mācību sasniegumu rezultātus izmantot tālākās darbības pilnveidošanā;</w:t>
      </w:r>
    </w:p>
    <w:p w:rsidR="004E33E8" w:rsidRPr="00175ED4" w:rsidRDefault="004E33E8" w:rsidP="004E33E8">
      <w:pPr>
        <w:numPr>
          <w:ilvl w:val="1"/>
          <w:numId w:val="6"/>
        </w:numPr>
        <w:shd w:val="clear" w:color="auto" w:fill="FFFFFF"/>
        <w:autoSpaceDE w:val="0"/>
        <w:autoSpaceDN w:val="0"/>
        <w:adjustRightInd w:val="0"/>
        <w:ind w:left="900" w:hanging="540"/>
        <w:jc w:val="both"/>
        <w:rPr>
          <w:rFonts w:ascii="Tahoma" w:hAnsi="Tahoma" w:cs="Tahoma"/>
          <w:bCs/>
          <w:lang w:val="lv-LV"/>
        </w:rPr>
      </w:pPr>
      <w:r w:rsidRPr="00175ED4">
        <w:rPr>
          <w:rFonts w:ascii="Tahoma" w:hAnsi="Tahoma" w:cs="Tahoma"/>
          <w:lang w:val="lv-LV"/>
        </w:rPr>
        <w:t xml:space="preserve">   pirms pārbaudes darba</w:t>
      </w:r>
      <w:r w:rsidR="002177FD">
        <w:rPr>
          <w:rFonts w:ascii="Tahoma" w:hAnsi="Tahoma" w:cs="Tahoma"/>
          <w:lang w:val="lv-LV"/>
        </w:rPr>
        <w:t xml:space="preserve"> veikšanas iepazīstināt izglītojamos</w:t>
      </w:r>
      <w:r w:rsidRPr="00175ED4">
        <w:rPr>
          <w:rFonts w:ascii="Tahoma" w:hAnsi="Tahoma" w:cs="Tahoma"/>
          <w:lang w:val="lv-LV"/>
        </w:rPr>
        <w:t xml:space="preserve"> ar pārbaudes darba vērtēšanas kritērijiem; </w:t>
      </w:r>
    </w:p>
    <w:p w:rsidR="004E33E8" w:rsidRPr="00175ED4" w:rsidRDefault="004E33E8" w:rsidP="004E33E8">
      <w:pPr>
        <w:numPr>
          <w:ilvl w:val="1"/>
          <w:numId w:val="6"/>
        </w:numPr>
        <w:shd w:val="clear" w:color="auto" w:fill="FFFFFF"/>
        <w:autoSpaceDE w:val="0"/>
        <w:autoSpaceDN w:val="0"/>
        <w:adjustRightInd w:val="0"/>
        <w:ind w:left="900" w:hanging="540"/>
        <w:jc w:val="both"/>
        <w:rPr>
          <w:rFonts w:ascii="Tahoma" w:hAnsi="Tahoma" w:cs="Tahoma"/>
          <w:bCs/>
          <w:lang w:val="lv-LV"/>
        </w:rPr>
      </w:pPr>
      <w:r w:rsidRPr="00175ED4">
        <w:rPr>
          <w:rFonts w:ascii="Tahoma" w:hAnsi="Tahoma" w:cs="Tahoma"/>
          <w:lang w:val="lv-LV"/>
        </w:rPr>
        <w:t xml:space="preserve">   izlikt vērtējumus elektroniskajā žurnālā 5 darbdienu laikā pēc rakstiskā pārbaudes darba veikšanas;</w:t>
      </w:r>
    </w:p>
    <w:p w:rsidR="004E33E8" w:rsidRPr="00175ED4" w:rsidRDefault="004E33E8" w:rsidP="004E33E8">
      <w:pPr>
        <w:numPr>
          <w:ilvl w:val="1"/>
          <w:numId w:val="6"/>
        </w:numPr>
        <w:shd w:val="clear" w:color="auto" w:fill="FFFFFF"/>
        <w:autoSpaceDE w:val="0"/>
        <w:autoSpaceDN w:val="0"/>
        <w:adjustRightInd w:val="0"/>
        <w:ind w:left="900" w:hanging="540"/>
        <w:jc w:val="both"/>
        <w:rPr>
          <w:rFonts w:ascii="Tahoma" w:hAnsi="Tahoma" w:cs="Tahoma"/>
          <w:bCs/>
          <w:strike/>
          <w:lang w:val="lv-LV"/>
        </w:rPr>
      </w:pPr>
      <w:r w:rsidRPr="00FC7326">
        <w:rPr>
          <w:lang w:val="lv-LV"/>
        </w:rPr>
        <w:t xml:space="preserve">   </w:t>
      </w:r>
      <w:r w:rsidR="002177FD">
        <w:rPr>
          <w:rFonts w:ascii="Tahoma" w:hAnsi="Tahoma" w:cs="Tahoma"/>
          <w:lang w:val="lv-LV"/>
        </w:rPr>
        <w:t>iepazīstināt izglītojamos</w:t>
      </w:r>
      <w:r w:rsidR="00175ED4" w:rsidRPr="00175ED4">
        <w:rPr>
          <w:rFonts w:ascii="Tahoma" w:hAnsi="Tahoma" w:cs="Tahoma"/>
          <w:lang w:val="lv-LV"/>
        </w:rPr>
        <w:t xml:space="preserve"> </w:t>
      </w:r>
      <w:r w:rsidRPr="00175ED4">
        <w:rPr>
          <w:rFonts w:ascii="Tahoma" w:hAnsi="Tahoma" w:cs="Tahoma"/>
          <w:lang w:val="lv-LV"/>
        </w:rPr>
        <w:t xml:space="preserve"> ar pārbaudes darbu rezultātiem, veikt to anal</w:t>
      </w:r>
      <w:r w:rsidR="00175ED4" w:rsidRPr="00175ED4">
        <w:rPr>
          <w:rFonts w:ascii="Tahoma" w:hAnsi="Tahoma" w:cs="Tahoma"/>
          <w:lang w:val="lv-LV"/>
        </w:rPr>
        <w:t xml:space="preserve">īzi un, ja nepieciešams, </w:t>
      </w:r>
      <w:r w:rsidRPr="00175ED4">
        <w:rPr>
          <w:rFonts w:ascii="Tahoma" w:hAnsi="Tahoma" w:cs="Tahoma"/>
          <w:lang w:val="lv-LV"/>
        </w:rPr>
        <w:t xml:space="preserve"> ve</w:t>
      </w:r>
      <w:r w:rsidR="00175ED4" w:rsidRPr="00175ED4">
        <w:rPr>
          <w:rFonts w:ascii="Tahoma" w:hAnsi="Tahoma" w:cs="Tahoma"/>
          <w:lang w:val="lv-LV"/>
        </w:rPr>
        <w:t>ic  to atkārtoti</w:t>
      </w:r>
      <w:r w:rsidRPr="00175ED4">
        <w:rPr>
          <w:rFonts w:ascii="Tahoma" w:hAnsi="Tahoma" w:cs="Tahoma"/>
          <w:lang w:val="lv-LV"/>
        </w:rPr>
        <w:t>;</w:t>
      </w:r>
    </w:p>
    <w:p w:rsidR="004E33E8" w:rsidRPr="00FC7326" w:rsidRDefault="004E33E8" w:rsidP="004E33E8">
      <w:pPr>
        <w:shd w:val="clear" w:color="auto" w:fill="FFFFFF"/>
        <w:autoSpaceDE w:val="0"/>
        <w:autoSpaceDN w:val="0"/>
        <w:adjustRightInd w:val="0"/>
        <w:jc w:val="both"/>
        <w:rPr>
          <w:lang w:val="lv-LV"/>
        </w:rPr>
      </w:pPr>
    </w:p>
    <w:p w:rsidR="004E33E8" w:rsidRPr="00FC7326" w:rsidRDefault="004E33E8" w:rsidP="004E33E8">
      <w:pPr>
        <w:shd w:val="clear" w:color="auto" w:fill="FFFFFF"/>
        <w:autoSpaceDE w:val="0"/>
        <w:autoSpaceDN w:val="0"/>
        <w:adjustRightInd w:val="0"/>
        <w:jc w:val="both"/>
        <w:rPr>
          <w:lang w:val="lv-LV"/>
        </w:rPr>
      </w:pPr>
    </w:p>
    <w:p w:rsidR="004E33E8" w:rsidRPr="00175ED4" w:rsidRDefault="004E33E8" w:rsidP="004E33E8">
      <w:pPr>
        <w:numPr>
          <w:ilvl w:val="0"/>
          <w:numId w:val="7"/>
        </w:numPr>
        <w:shd w:val="clear" w:color="auto" w:fill="FFFFFF"/>
        <w:autoSpaceDE w:val="0"/>
        <w:autoSpaceDN w:val="0"/>
        <w:adjustRightInd w:val="0"/>
        <w:jc w:val="center"/>
        <w:rPr>
          <w:rFonts w:ascii="Tahoma" w:hAnsi="Tahoma" w:cs="Tahoma"/>
          <w:b/>
          <w:lang w:val="lv-LV"/>
        </w:rPr>
      </w:pPr>
      <w:r w:rsidRPr="00175ED4">
        <w:rPr>
          <w:rFonts w:ascii="Tahoma" w:hAnsi="Tahoma" w:cs="Tahoma"/>
          <w:b/>
          <w:lang w:val="lv-LV"/>
        </w:rPr>
        <w:t>Vecāku informēšanas kārtība par izglītojamo mācību sasniegumiem.</w:t>
      </w:r>
    </w:p>
    <w:p w:rsidR="004E33E8" w:rsidRPr="00175ED4" w:rsidRDefault="004E33E8" w:rsidP="004E33E8">
      <w:pPr>
        <w:shd w:val="clear" w:color="auto" w:fill="FFFFFF"/>
        <w:autoSpaceDE w:val="0"/>
        <w:autoSpaceDN w:val="0"/>
        <w:adjustRightInd w:val="0"/>
        <w:rPr>
          <w:rFonts w:ascii="Tahoma" w:hAnsi="Tahoma" w:cs="Tahoma"/>
          <w:b/>
          <w:bCs/>
          <w:lang w:val="lv-LV"/>
        </w:rPr>
      </w:pPr>
    </w:p>
    <w:p w:rsidR="004E33E8" w:rsidRPr="00175ED4" w:rsidRDefault="004E33E8" w:rsidP="004E33E8">
      <w:pPr>
        <w:numPr>
          <w:ilvl w:val="0"/>
          <w:numId w:val="6"/>
        </w:numPr>
        <w:shd w:val="clear" w:color="auto" w:fill="FFFFFF"/>
        <w:autoSpaceDE w:val="0"/>
        <w:autoSpaceDN w:val="0"/>
        <w:adjustRightInd w:val="0"/>
        <w:jc w:val="both"/>
        <w:rPr>
          <w:rFonts w:ascii="Tahoma" w:hAnsi="Tahoma" w:cs="Tahoma"/>
          <w:lang w:val="lv-LV"/>
        </w:rPr>
      </w:pPr>
      <w:r w:rsidRPr="00175ED4">
        <w:rPr>
          <w:rFonts w:ascii="Tahoma" w:hAnsi="Tahoma" w:cs="Tahoma"/>
          <w:lang w:val="lv-LV"/>
        </w:rPr>
        <w:t>Peda</w:t>
      </w:r>
      <w:r w:rsidR="002177FD">
        <w:rPr>
          <w:rFonts w:ascii="Tahoma" w:hAnsi="Tahoma" w:cs="Tahoma"/>
          <w:lang w:val="lv-LV"/>
        </w:rPr>
        <w:t>gogi informē vecākus par izglītojamo</w:t>
      </w:r>
      <w:r w:rsidRPr="00175ED4">
        <w:rPr>
          <w:rFonts w:ascii="Tahoma" w:hAnsi="Tahoma" w:cs="Tahoma"/>
          <w:lang w:val="lv-LV"/>
        </w:rPr>
        <w:t xml:space="preserve"> sasniegumiem, izmantojot skolvadības sistēmu „e-klase” (www.e-klase.lv).</w:t>
      </w:r>
    </w:p>
    <w:p w:rsidR="004E33E8" w:rsidRPr="007057FA" w:rsidRDefault="007057FA" w:rsidP="007057FA">
      <w:pPr>
        <w:numPr>
          <w:ilvl w:val="0"/>
          <w:numId w:val="6"/>
        </w:numPr>
        <w:shd w:val="clear" w:color="auto" w:fill="FFFFFF"/>
        <w:autoSpaceDE w:val="0"/>
        <w:autoSpaceDN w:val="0"/>
        <w:adjustRightInd w:val="0"/>
        <w:rPr>
          <w:rFonts w:ascii="Tahoma" w:hAnsi="Tahoma" w:cs="Tahoma"/>
          <w:lang w:val="lv-LV"/>
        </w:rPr>
      </w:pPr>
      <w:r w:rsidRPr="007057FA">
        <w:rPr>
          <w:rFonts w:ascii="Tahoma" w:hAnsi="Tahoma" w:cs="Tahoma"/>
          <w:lang w:val="lv-LV"/>
        </w:rPr>
        <w:t>E-klasē vecā</w:t>
      </w:r>
      <w:r w:rsidR="002177FD">
        <w:rPr>
          <w:rFonts w:ascii="Tahoma" w:hAnsi="Tahoma" w:cs="Tahoma"/>
          <w:lang w:val="lv-LV"/>
        </w:rPr>
        <w:t>ki tiek iepazīstināti ar izglītojamo</w:t>
      </w:r>
      <w:r w:rsidRPr="007057FA">
        <w:rPr>
          <w:rFonts w:ascii="Tahoma" w:hAnsi="Tahoma" w:cs="Tahoma"/>
          <w:lang w:val="lv-LV"/>
        </w:rPr>
        <w:t xml:space="preserve"> kavējumiem</w:t>
      </w:r>
      <w:r>
        <w:rPr>
          <w:rFonts w:ascii="Tahoma" w:hAnsi="Tahoma" w:cs="Tahoma"/>
          <w:lang w:val="lv-LV"/>
        </w:rPr>
        <w:t xml:space="preserve"> un </w:t>
      </w:r>
      <w:r w:rsidR="004E33E8" w:rsidRPr="007057FA">
        <w:rPr>
          <w:rFonts w:ascii="Tahoma" w:hAnsi="Tahoma" w:cs="Tahoma"/>
          <w:lang w:val="lv-LV"/>
        </w:rPr>
        <w:t xml:space="preserve"> sasniegumiem. </w:t>
      </w:r>
    </w:p>
    <w:p w:rsidR="004E33E8" w:rsidRPr="007057FA" w:rsidRDefault="002177FD" w:rsidP="004E33E8">
      <w:pPr>
        <w:numPr>
          <w:ilvl w:val="0"/>
          <w:numId w:val="6"/>
        </w:numPr>
        <w:shd w:val="clear" w:color="auto" w:fill="FFFFFF"/>
        <w:autoSpaceDE w:val="0"/>
        <w:autoSpaceDN w:val="0"/>
        <w:adjustRightInd w:val="0"/>
        <w:jc w:val="both"/>
        <w:rPr>
          <w:rFonts w:ascii="Tahoma" w:hAnsi="Tahoma" w:cs="Tahoma"/>
          <w:lang w:val="lv-LV"/>
        </w:rPr>
      </w:pPr>
      <w:r>
        <w:rPr>
          <w:rFonts w:ascii="Tahoma" w:hAnsi="Tahoma" w:cs="Tahoma"/>
          <w:lang w:val="lv-LV"/>
        </w:rPr>
        <w:t xml:space="preserve">Nepieciešamības gadījumā izglītojamā vecāki par </w:t>
      </w:r>
      <w:r w:rsidR="004E33E8" w:rsidRPr="007057FA">
        <w:rPr>
          <w:rFonts w:ascii="Tahoma" w:hAnsi="Tahoma" w:cs="Tahoma"/>
          <w:lang w:val="lv-LV"/>
        </w:rPr>
        <w:t xml:space="preserve">mācību sasniegumiem tiek informēti individuālā sarunā. </w:t>
      </w:r>
    </w:p>
    <w:p w:rsidR="004E33E8" w:rsidRPr="007057FA" w:rsidRDefault="004E33E8" w:rsidP="004E33E8">
      <w:pPr>
        <w:numPr>
          <w:ilvl w:val="0"/>
          <w:numId w:val="6"/>
        </w:numPr>
        <w:shd w:val="clear" w:color="auto" w:fill="FFFFFF"/>
        <w:autoSpaceDE w:val="0"/>
        <w:autoSpaceDN w:val="0"/>
        <w:adjustRightInd w:val="0"/>
        <w:jc w:val="both"/>
        <w:rPr>
          <w:rFonts w:ascii="Tahoma" w:hAnsi="Tahoma" w:cs="Tahoma"/>
          <w:b/>
          <w:lang w:val="lv-LV"/>
        </w:rPr>
      </w:pPr>
      <w:r w:rsidRPr="007057FA">
        <w:rPr>
          <w:rFonts w:ascii="Tahoma" w:hAnsi="Tahoma" w:cs="Tahoma"/>
          <w:lang w:val="lv-LV"/>
        </w:rPr>
        <w:t xml:space="preserve">Tiekoties ar vecākiem, pedagogam atļauts izmantot sarunā tikai tos </w:t>
      </w:r>
      <w:r w:rsidR="007057FA">
        <w:rPr>
          <w:rFonts w:ascii="Tahoma" w:hAnsi="Tahoma" w:cs="Tahoma"/>
          <w:lang w:val="lv-LV"/>
        </w:rPr>
        <w:t>e-</w:t>
      </w:r>
      <w:r w:rsidRPr="007057FA">
        <w:rPr>
          <w:rFonts w:ascii="Tahoma" w:hAnsi="Tahoma" w:cs="Tahoma"/>
          <w:lang w:val="lv-LV"/>
        </w:rPr>
        <w:t>klases žurnālā izdarītos ierakstus,</w:t>
      </w:r>
      <w:r w:rsidR="002177FD">
        <w:rPr>
          <w:rFonts w:ascii="Tahoma" w:hAnsi="Tahoma" w:cs="Tahoma"/>
          <w:lang w:val="lv-LV"/>
        </w:rPr>
        <w:t xml:space="preserve"> kas attiecas uz šo vecāku izglītojamo</w:t>
      </w:r>
      <w:r w:rsidRPr="007057FA">
        <w:rPr>
          <w:rFonts w:ascii="Tahoma" w:hAnsi="Tahoma" w:cs="Tahoma"/>
          <w:lang w:val="lv-LV"/>
        </w:rPr>
        <w:t>.</w:t>
      </w:r>
    </w:p>
    <w:p w:rsidR="004E33E8" w:rsidRPr="004D511E" w:rsidRDefault="004E33E8" w:rsidP="004E33E8">
      <w:pPr>
        <w:shd w:val="clear" w:color="auto" w:fill="FFFFFF"/>
        <w:autoSpaceDE w:val="0"/>
        <w:autoSpaceDN w:val="0"/>
        <w:adjustRightInd w:val="0"/>
        <w:jc w:val="both"/>
        <w:rPr>
          <w:lang w:val="lv-LV"/>
        </w:rPr>
      </w:pPr>
    </w:p>
    <w:p w:rsidR="004E33E8" w:rsidRPr="004D511E" w:rsidRDefault="004E33E8" w:rsidP="004E33E8">
      <w:pPr>
        <w:shd w:val="clear" w:color="auto" w:fill="FFFFFF"/>
        <w:autoSpaceDE w:val="0"/>
        <w:autoSpaceDN w:val="0"/>
        <w:adjustRightInd w:val="0"/>
        <w:jc w:val="both"/>
        <w:rPr>
          <w:b/>
          <w:lang w:val="lv-LV"/>
        </w:rPr>
      </w:pPr>
    </w:p>
    <w:p w:rsidR="004E33E8" w:rsidRPr="007057FA" w:rsidRDefault="004E33E8" w:rsidP="004E33E8">
      <w:pPr>
        <w:numPr>
          <w:ilvl w:val="0"/>
          <w:numId w:val="7"/>
        </w:numPr>
        <w:shd w:val="clear" w:color="auto" w:fill="FFFFFF"/>
        <w:autoSpaceDE w:val="0"/>
        <w:autoSpaceDN w:val="0"/>
        <w:adjustRightInd w:val="0"/>
        <w:jc w:val="center"/>
        <w:rPr>
          <w:rFonts w:ascii="Tahoma" w:hAnsi="Tahoma" w:cs="Tahoma"/>
          <w:b/>
          <w:bCs/>
          <w:lang w:val="lv-LV"/>
        </w:rPr>
      </w:pPr>
      <w:r w:rsidRPr="007057FA">
        <w:rPr>
          <w:rFonts w:ascii="Tahoma" w:hAnsi="Tahoma" w:cs="Tahoma"/>
          <w:b/>
          <w:bCs/>
          <w:lang w:val="lv-LV"/>
        </w:rPr>
        <w:t>Vērtēšana mācību procesā un vērtējumu atspoguļošana</w:t>
      </w:r>
    </w:p>
    <w:p w:rsidR="004E33E8" w:rsidRPr="004D511E" w:rsidRDefault="004E33E8" w:rsidP="004E33E8">
      <w:pPr>
        <w:shd w:val="clear" w:color="auto" w:fill="FFFFFF"/>
        <w:autoSpaceDE w:val="0"/>
        <w:autoSpaceDN w:val="0"/>
        <w:adjustRightInd w:val="0"/>
        <w:jc w:val="both"/>
        <w:rPr>
          <w:bCs/>
          <w:lang w:val="lv-LV"/>
        </w:rPr>
      </w:pPr>
    </w:p>
    <w:p w:rsidR="004E33E8" w:rsidRPr="007057FA" w:rsidRDefault="000C5D4E" w:rsidP="004E33E8">
      <w:pPr>
        <w:pStyle w:val="BodyText3"/>
        <w:numPr>
          <w:ilvl w:val="0"/>
          <w:numId w:val="6"/>
        </w:numPr>
        <w:rPr>
          <w:rFonts w:ascii="Tahoma" w:hAnsi="Tahoma" w:cs="Tahoma"/>
          <w:b w:val="0"/>
          <w:color w:val="auto"/>
          <w:sz w:val="24"/>
          <w:szCs w:val="24"/>
        </w:rPr>
      </w:pPr>
      <w:r>
        <w:rPr>
          <w:rFonts w:ascii="Tahoma" w:hAnsi="Tahoma" w:cs="Tahoma"/>
          <w:b w:val="0"/>
          <w:color w:val="auto"/>
          <w:sz w:val="24"/>
          <w:szCs w:val="24"/>
        </w:rPr>
        <w:t>Izglītojamo</w:t>
      </w:r>
      <w:r w:rsidR="004E33E8" w:rsidRPr="007057FA">
        <w:rPr>
          <w:rFonts w:ascii="Tahoma" w:hAnsi="Tahoma" w:cs="Tahoma"/>
          <w:b w:val="0"/>
          <w:color w:val="auto"/>
          <w:sz w:val="24"/>
          <w:szCs w:val="24"/>
        </w:rPr>
        <w:t xml:space="preserve"> mācību sasniegumus vērtē: pedagogs, iestādes</w:t>
      </w:r>
      <w:r w:rsidR="007057FA" w:rsidRPr="007057FA">
        <w:rPr>
          <w:rFonts w:ascii="Tahoma" w:hAnsi="Tahoma" w:cs="Tahoma"/>
          <w:b w:val="0"/>
          <w:color w:val="auto"/>
          <w:sz w:val="24"/>
          <w:szCs w:val="24"/>
        </w:rPr>
        <w:t xml:space="preserve"> administrācija.</w:t>
      </w:r>
    </w:p>
    <w:p w:rsidR="004E33E8" w:rsidRPr="002177FD" w:rsidRDefault="000C5D4E" w:rsidP="004E33E8">
      <w:pPr>
        <w:pStyle w:val="BodyText3"/>
        <w:numPr>
          <w:ilvl w:val="0"/>
          <w:numId w:val="6"/>
        </w:numPr>
        <w:rPr>
          <w:rFonts w:ascii="Tahoma" w:hAnsi="Tahoma" w:cs="Tahoma"/>
          <w:b w:val="0"/>
          <w:color w:val="auto"/>
          <w:sz w:val="24"/>
          <w:szCs w:val="24"/>
        </w:rPr>
      </w:pPr>
      <w:r>
        <w:rPr>
          <w:rFonts w:ascii="Tahoma" w:hAnsi="Tahoma" w:cs="Tahoma"/>
          <w:b w:val="0"/>
          <w:color w:val="auto"/>
          <w:sz w:val="24"/>
          <w:szCs w:val="24"/>
        </w:rPr>
        <w:t>Izglītojamo</w:t>
      </w:r>
      <w:r w:rsidR="004E33E8" w:rsidRPr="002177FD">
        <w:rPr>
          <w:rFonts w:ascii="Tahoma" w:hAnsi="Tahoma" w:cs="Tahoma"/>
          <w:b w:val="0"/>
          <w:color w:val="auto"/>
          <w:sz w:val="24"/>
          <w:szCs w:val="24"/>
        </w:rPr>
        <w:t xml:space="preserve"> mācību sasniegumu vērtēšanā izmanto šādus līdzekļus:  </w:t>
      </w:r>
    </w:p>
    <w:p w:rsidR="004E33E8" w:rsidRPr="007057FA" w:rsidRDefault="004E33E8" w:rsidP="004E33E8">
      <w:pPr>
        <w:pStyle w:val="BodyText3"/>
        <w:numPr>
          <w:ilvl w:val="1"/>
          <w:numId w:val="6"/>
        </w:numPr>
        <w:tabs>
          <w:tab w:val="left" w:pos="993"/>
        </w:tabs>
        <w:rPr>
          <w:rFonts w:ascii="Tahoma" w:hAnsi="Tahoma" w:cs="Tahoma"/>
          <w:b w:val="0"/>
          <w:color w:val="auto"/>
          <w:sz w:val="24"/>
          <w:szCs w:val="24"/>
        </w:rPr>
      </w:pPr>
      <w:r w:rsidRPr="007057FA">
        <w:rPr>
          <w:rFonts w:ascii="Tahoma" w:hAnsi="Tahoma" w:cs="Tahoma"/>
          <w:b w:val="0"/>
          <w:color w:val="auto"/>
          <w:sz w:val="24"/>
          <w:szCs w:val="24"/>
        </w:rPr>
        <w:t>vērtēšanas formas: mutiskā, rakstiskā, praktiskā un kombinētā;</w:t>
      </w:r>
    </w:p>
    <w:p w:rsidR="004E33E8" w:rsidRPr="007057FA" w:rsidRDefault="004E33E8" w:rsidP="004E33E8">
      <w:pPr>
        <w:pStyle w:val="BodyText3"/>
        <w:numPr>
          <w:ilvl w:val="1"/>
          <w:numId w:val="6"/>
        </w:numPr>
        <w:tabs>
          <w:tab w:val="left" w:pos="993"/>
        </w:tabs>
        <w:rPr>
          <w:rFonts w:ascii="Tahoma" w:hAnsi="Tahoma" w:cs="Tahoma"/>
          <w:b w:val="0"/>
          <w:color w:val="auto"/>
          <w:sz w:val="24"/>
          <w:szCs w:val="24"/>
        </w:rPr>
      </w:pPr>
      <w:r w:rsidRPr="007057FA">
        <w:rPr>
          <w:rFonts w:ascii="Tahoma" w:hAnsi="Tahoma" w:cs="Tahoma"/>
          <w:b w:val="0"/>
          <w:color w:val="auto"/>
          <w:sz w:val="24"/>
          <w:szCs w:val="24"/>
        </w:rPr>
        <w:t>vērtēšanas metodiskie paņēmieni: ievadvērtēšana, kārtējā vērtēšana un nobeiguma vērtēšana.</w:t>
      </w:r>
    </w:p>
    <w:p w:rsidR="004E33E8" w:rsidRPr="007057FA" w:rsidRDefault="000C5D4E" w:rsidP="004E33E8">
      <w:pPr>
        <w:pStyle w:val="BodyText3"/>
        <w:numPr>
          <w:ilvl w:val="0"/>
          <w:numId w:val="6"/>
        </w:numPr>
        <w:rPr>
          <w:rFonts w:ascii="Tahoma" w:hAnsi="Tahoma" w:cs="Tahoma"/>
          <w:b w:val="0"/>
          <w:color w:val="auto"/>
          <w:sz w:val="24"/>
          <w:szCs w:val="24"/>
        </w:rPr>
      </w:pPr>
      <w:r>
        <w:rPr>
          <w:rFonts w:ascii="Tahoma" w:hAnsi="Tahoma" w:cs="Tahoma"/>
          <w:b w:val="0"/>
          <w:color w:val="auto"/>
          <w:sz w:val="24"/>
          <w:szCs w:val="24"/>
        </w:rPr>
        <w:t xml:space="preserve">Izglītojamā </w:t>
      </w:r>
      <w:r w:rsidR="004E33E8" w:rsidRPr="007057FA">
        <w:rPr>
          <w:rFonts w:ascii="Tahoma" w:hAnsi="Tahoma" w:cs="Tahoma"/>
          <w:b w:val="0"/>
          <w:color w:val="auto"/>
          <w:sz w:val="24"/>
          <w:szCs w:val="24"/>
        </w:rPr>
        <w:t>mācību sasniegumus vērtē pēc šādiem kritērijiem:</w:t>
      </w:r>
    </w:p>
    <w:p w:rsidR="004E33E8" w:rsidRPr="007057FA" w:rsidRDefault="004E33E8" w:rsidP="007057FA">
      <w:pPr>
        <w:ind w:left="900" w:hanging="540"/>
        <w:jc w:val="both"/>
        <w:rPr>
          <w:rFonts w:ascii="Tahoma" w:hAnsi="Tahoma" w:cs="Tahoma"/>
          <w:lang w:val="lv-LV"/>
        </w:rPr>
      </w:pPr>
      <w:r w:rsidRPr="007057FA">
        <w:rPr>
          <w:rFonts w:ascii="Tahoma" w:hAnsi="Tahoma" w:cs="Tahoma"/>
          <w:lang w:val="lv-LV"/>
        </w:rPr>
        <w:t>17.1. 1.</w:t>
      </w:r>
      <w:r w:rsidR="007057FA" w:rsidRPr="007057FA">
        <w:rPr>
          <w:rFonts w:ascii="Tahoma" w:hAnsi="Tahoma" w:cs="Tahoma"/>
          <w:lang w:val="lv-LV"/>
        </w:rPr>
        <w:t>-7.</w:t>
      </w:r>
      <w:r w:rsidRPr="007057FA">
        <w:rPr>
          <w:rFonts w:ascii="Tahoma" w:hAnsi="Tahoma" w:cs="Tahoma"/>
          <w:lang w:val="lv-LV"/>
        </w:rPr>
        <w:t xml:space="preserve"> </w:t>
      </w:r>
      <w:r w:rsidR="007057FA" w:rsidRPr="007057FA">
        <w:rPr>
          <w:rFonts w:ascii="Tahoma" w:hAnsi="Tahoma" w:cs="Tahoma"/>
          <w:lang w:val="lv-LV"/>
        </w:rPr>
        <w:t>K</w:t>
      </w:r>
      <w:r w:rsidRPr="007057FA">
        <w:rPr>
          <w:rFonts w:ascii="Tahoma" w:hAnsi="Tahoma" w:cs="Tahoma"/>
          <w:lang w:val="lv-LV"/>
        </w:rPr>
        <w:t>lasē</w:t>
      </w:r>
      <w:r w:rsidR="007057FA" w:rsidRPr="007057FA">
        <w:rPr>
          <w:rFonts w:ascii="Tahoma" w:hAnsi="Tahoma" w:cs="Tahoma"/>
          <w:lang w:val="lv-LV"/>
        </w:rPr>
        <w:t>, 1-3.kursā vērtē 10 ballu skalā.</w:t>
      </w:r>
      <w:r w:rsidRPr="007057FA">
        <w:rPr>
          <w:rFonts w:ascii="Tahoma" w:hAnsi="Tahoma" w:cs="Tahoma"/>
          <w:lang w:val="lv-LV"/>
        </w:rPr>
        <w:t xml:space="preserve">  vai ar  "ieskaitīts" (turpmāk - „i”)  vai  "neieskaitīts" (turpmāk - „ni”);</w:t>
      </w:r>
    </w:p>
    <w:p w:rsidR="004E33E8" w:rsidRPr="00A5027A" w:rsidRDefault="004E33E8" w:rsidP="004E33E8">
      <w:pPr>
        <w:pStyle w:val="naisf"/>
        <w:spacing w:before="0" w:after="0"/>
        <w:ind w:left="900" w:hanging="540"/>
        <w:rPr>
          <w:lang w:val="lv-LV"/>
        </w:rPr>
      </w:pPr>
      <w:r w:rsidRPr="00A5027A">
        <w:rPr>
          <w:lang w:val="lv-LV"/>
        </w:rPr>
        <w:t>17.5</w:t>
      </w:r>
      <w:r w:rsidRPr="007057FA">
        <w:rPr>
          <w:rFonts w:ascii="Tahoma" w:hAnsi="Tahoma" w:cs="Tahoma"/>
          <w:lang w:val="lv-LV"/>
        </w:rPr>
        <w:t>. ja pedagoga</w:t>
      </w:r>
      <w:r w:rsidR="000C5D4E">
        <w:rPr>
          <w:rFonts w:ascii="Tahoma" w:hAnsi="Tahoma" w:cs="Tahoma"/>
          <w:lang w:val="lv-LV"/>
        </w:rPr>
        <w:t>m nav iespējams novērtēt izglītojamā</w:t>
      </w:r>
      <w:r w:rsidRPr="007057FA">
        <w:rPr>
          <w:rFonts w:ascii="Tahoma" w:hAnsi="Tahoma" w:cs="Tahoma"/>
          <w:lang w:val="lv-LV"/>
        </w:rPr>
        <w:t xml:space="preserve"> mācību sasniegumus, tad pedagogs lieto apzīmējumu „n/v” (nav vērtējuma, turpmāk - „n/v”).</w:t>
      </w:r>
      <w:r w:rsidRPr="00A5027A">
        <w:rPr>
          <w:lang w:val="lv-LV"/>
        </w:rPr>
        <w:t xml:space="preserve"> </w:t>
      </w:r>
    </w:p>
    <w:p w:rsidR="004E33E8" w:rsidRPr="007057FA" w:rsidRDefault="004E33E8" w:rsidP="004E33E8">
      <w:pPr>
        <w:shd w:val="clear" w:color="auto" w:fill="FFFFFF"/>
        <w:autoSpaceDE w:val="0"/>
        <w:autoSpaceDN w:val="0"/>
        <w:adjustRightInd w:val="0"/>
        <w:jc w:val="both"/>
        <w:rPr>
          <w:rFonts w:ascii="Tahoma" w:hAnsi="Tahoma" w:cs="Tahoma"/>
          <w:lang w:val="lv-LV"/>
        </w:rPr>
      </w:pPr>
      <w:r w:rsidRPr="00A5027A">
        <w:rPr>
          <w:lang w:val="lv-LV"/>
        </w:rPr>
        <w:t>18</w:t>
      </w:r>
      <w:r w:rsidRPr="007057FA">
        <w:rPr>
          <w:rFonts w:ascii="Tahoma" w:hAnsi="Tahoma" w:cs="Tahoma"/>
          <w:lang w:val="lv-LV"/>
        </w:rPr>
        <w:t>. Mācību sasniegumu vērtējumu 10 ballu skalā veido šādi kritēriji:</w:t>
      </w:r>
    </w:p>
    <w:p w:rsidR="004E33E8" w:rsidRPr="007057FA" w:rsidRDefault="007057FA" w:rsidP="004E33E8">
      <w:pPr>
        <w:shd w:val="clear" w:color="auto" w:fill="FFFFFF"/>
        <w:autoSpaceDE w:val="0"/>
        <w:autoSpaceDN w:val="0"/>
        <w:adjustRightInd w:val="0"/>
        <w:ind w:left="360"/>
        <w:jc w:val="both"/>
        <w:rPr>
          <w:rFonts w:ascii="Tahoma" w:hAnsi="Tahoma" w:cs="Tahoma"/>
          <w:lang w:val="lv-LV"/>
        </w:rPr>
      </w:pPr>
      <w:r w:rsidRPr="007057FA">
        <w:rPr>
          <w:rFonts w:ascii="Tahoma" w:hAnsi="Tahoma" w:cs="Tahoma"/>
          <w:lang w:val="lv-LV"/>
        </w:rPr>
        <w:t>18.1. 1.-7</w:t>
      </w:r>
      <w:r w:rsidR="004E33E8" w:rsidRPr="007057FA">
        <w:rPr>
          <w:rFonts w:ascii="Tahoma" w:hAnsi="Tahoma" w:cs="Tahoma"/>
          <w:lang w:val="lv-LV"/>
        </w:rPr>
        <w:t>. klasē:</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lastRenderedPageBreak/>
        <w:t>iegūto zināšanu apjoms un  kvalitāte;</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iegūtās prasmes un iemaņas;</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attieksme pret izglītošanos;</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mācību sasniegumu attīstības dinamika;</w:t>
      </w:r>
    </w:p>
    <w:p w:rsidR="004E33E8" w:rsidRPr="007057FA" w:rsidRDefault="007057FA" w:rsidP="004E33E8">
      <w:pPr>
        <w:numPr>
          <w:ilvl w:val="1"/>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1.-3. kursā</w:t>
      </w:r>
      <w:r w:rsidR="004E33E8" w:rsidRPr="007057FA">
        <w:rPr>
          <w:rFonts w:ascii="Tahoma" w:hAnsi="Tahoma" w:cs="Tahoma"/>
          <w:lang w:val="lv-LV"/>
        </w:rPr>
        <w:t>:</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iegūto zināšanu apjoms un  kvalitāte;</w:t>
      </w:r>
    </w:p>
    <w:p w:rsidR="004E33E8" w:rsidRPr="007057FA" w:rsidRDefault="004E33E8" w:rsidP="004E33E8">
      <w:pPr>
        <w:numPr>
          <w:ilvl w:val="2"/>
          <w:numId w:val="8"/>
        </w:numPr>
        <w:shd w:val="clear" w:color="auto" w:fill="FFFFFF"/>
        <w:autoSpaceDE w:val="0"/>
        <w:autoSpaceDN w:val="0"/>
        <w:adjustRightInd w:val="0"/>
        <w:jc w:val="both"/>
        <w:rPr>
          <w:rFonts w:ascii="Tahoma" w:hAnsi="Tahoma" w:cs="Tahoma"/>
          <w:lang w:val="lv-LV"/>
        </w:rPr>
      </w:pPr>
      <w:r w:rsidRPr="007057FA">
        <w:rPr>
          <w:rFonts w:ascii="Tahoma" w:hAnsi="Tahoma" w:cs="Tahoma"/>
          <w:lang w:val="lv-LV"/>
        </w:rPr>
        <w:t>iegūtās prasmes un iemaņas.</w:t>
      </w:r>
    </w:p>
    <w:p w:rsidR="004E33E8" w:rsidRPr="00832300" w:rsidRDefault="00832300" w:rsidP="004E33E8">
      <w:pPr>
        <w:numPr>
          <w:ilvl w:val="0"/>
          <w:numId w:val="8"/>
        </w:numPr>
        <w:shd w:val="clear" w:color="auto" w:fill="FFFFFF"/>
        <w:tabs>
          <w:tab w:val="left" w:pos="567"/>
        </w:tabs>
        <w:autoSpaceDE w:val="0"/>
        <w:autoSpaceDN w:val="0"/>
        <w:adjustRightInd w:val="0"/>
        <w:ind w:left="0" w:firstLine="142"/>
        <w:jc w:val="both"/>
        <w:rPr>
          <w:rFonts w:ascii="Tahoma" w:hAnsi="Tahoma" w:cs="Tahoma"/>
          <w:lang w:val="lv-LV"/>
        </w:rPr>
      </w:pPr>
      <w:r>
        <w:rPr>
          <w:rFonts w:ascii="Tahoma" w:hAnsi="Tahoma" w:cs="Tahoma"/>
          <w:lang w:val="lv-LV"/>
        </w:rPr>
        <w:t xml:space="preserve">Valsts konkursā </w:t>
      </w:r>
      <w:r w:rsidR="004E33E8" w:rsidRPr="00832300">
        <w:rPr>
          <w:rFonts w:ascii="Tahoma" w:hAnsi="Tahoma" w:cs="Tahoma"/>
          <w:lang w:val="lv-LV"/>
        </w:rPr>
        <w:t xml:space="preserve"> izglītojamā </w:t>
      </w:r>
      <w:r>
        <w:rPr>
          <w:rFonts w:ascii="Tahoma" w:hAnsi="Tahoma" w:cs="Tahoma"/>
          <w:lang w:val="lv-LV"/>
        </w:rPr>
        <w:t xml:space="preserve">iegūtie mācību sasniegumi </w:t>
      </w:r>
      <w:r w:rsidR="000C5D4E">
        <w:rPr>
          <w:rFonts w:ascii="Tahoma" w:hAnsi="Tahoma" w:cs="Tahoma"/>
          <w:lang w:val="lv-LV"/>
        </w:rPr>
        <w:t xml:space="preserve"> ir izglītojamā</w:t>
      </w:r>
      <w:r w:rsidR="004E33E8" w:rsidRPr="00832300">
        <w:rPr>
          <w:rFonts w:ascii="Tahoma" w:hAnsi="Tahoma" w:cs="Tahoma"/>
          <w:lang w:val="lv-LV"/>
        </w:rPr>
        <w:t xml:space="preserve"> iegūto zināšanu apjoms un kvalitāte,  prasmes un iemaņas.</w:t>
      </w:r>
    </w:p>
    <w:p w:rsidR="004E33E8" w:rsidRPr="00832300" w:rsidRDefault="004E33E8" w:rsidP="004E33E8">
      <w:pPr>
        <w:numPr>
          <w:ilvl w:val="0"/>
          <w:numId w:val="8"/>
        </w:numPr>
        <w:shd w:val="clear" w:color="auto" w:fill="FFFFFF"/>
        <w:tabs>
          <w:tab w:val="left" w:pos="567"/>
        </w:tabs>
        <w:autoSpaceDE w:val="0"/>
        <w:autoSpaceDN w:val="0"/>
        <w:adjustRightInd w:val="0"/>
        <w:ind w:left="0" w:firstLine="142"/>
        <w:jc w:val="both"/>
        <w:rPr>
          <w:rFonts w:ascii="Tahoma" w:hAnsi="Tahoma" w:cs="Tahoma"/>
          <w:lang w:val="lv-LV"/>
        </w:rPr>
      </w:pPr>
      <w:r w:rsidRPr="00832300">
        <w:rPr>
          <w:rFonts w:ascii="Tahoma" w:hAnsi="Tahoma" w:cs="Tahoma"/>
          <w:lang w:val="lv-LV"/>
        </w:rPr>
        <w:t>Izglītojamo sasnieg</w:t>
      </w:r>
      <w:r w:rsidR="00832300">
        <w:rPr>
          <w:rFonts w:ascii="Tahoma" w:hAnsi="Tahoma" w:cs="Tahoma"/>
          <w:lang w:val="lv-LV"/>
        </w:rPr>
        <w:t>umi Valsts konkursā</w:t>
      </w:r>
      <w:r w:rsidRPr="00832300">
        <w:rPr>
          <w:rFonts w:ascii="Tahoma" w:hAnsi="Tahoma" w:cs="Tahoma"/>
          <w:lang w:val="lv-LV"/>
        </w:rPr>
        <w:t xml:space="preserve"> un</w:t>
      </w:r>
      <w:r w:rsidR="00832300">
        <w:rPr>
          <w:rFonts w:ascii="Tahoma" w:hAnsi="Tahoma" w:cs="Tahoma"/>
          <w:lang w:val="lv-LV"/>
        </w:rPr>
        <w:t xml:space="preserve"> starptautiskajos</w:t>
      </w:r>
      <w:r w:rsidRPr="00832300">
        <w:rPr>
          <w:rFonts w:ascii="Tahoma" w:hAnsi="Tahoma" w:cs="Tahoma"/>
          <w:lang w:val="lv-LV"/>
        </w:rPr>
        <w:t xml:space="preserve"> konkursos var tikt vērtēti ar ballēm, veicot šādu norādi klases žurnālā:</w:t>
      </w:r>
    </w:p>
    <w:p w:rsidR="004E33E8" w:rsidRPr="00832300" w:rsidRDefault="004E33E8" w:rsidP="004E33E8">
      <w:pPr>
        <w:shd w:val="clear" w:color="auto" w:fill="FFFFFF"/>
        <w:autoSpaceDE w:val="0"/>
        <w:autoSpaceDN w:val="0"/>
        <w:adjustRightInd w:val="0"/>
        <w:jc w:val="both"/>
        <w:rPr>
          <w:rFonts w:ascii="Tahoma" w:hAnsi="Tahoma" w:cs="Tahoma"/>
          <w:lang w:val="lv-LV"/>
        </w:rPr>
      </w:pPr>
      <w:r>
        <w:rPr>
          <w:lang w:val="lv-LV"/>
        </w:rPr>
        <w:tab/>
      </w:r>
      <w:r w:rsidRPr="00832300">
        <w:rPr>
          <w:rFonts w:ascii="Tahoma" w:hAnsi="Tahoma" w:cs="Tahoma"/>
          <w:lang w:val="lv-LV"/>
        </w:rPr>
        <w:t>20.1. par godalgotu vietu un atzinību (8-10 balles);</w:t>
      </w:r>
    </w:p>
    <w:p w:rsidR="004E33E8" w:rsidRPr="00832300" w:rsidRDefault="004E33E8" w:rsidP="004E33E8">
      <w:pPr>
        <w:shd w:val="clear" w:color="auto" w:fill="FFFFFF"/>
        <w:autoSpaceDE w:val="0"/>
        <w:autoSpaceDN w:val="0"/>
        <w:adjustRightInd w:val="0"/>
        <w:jc w:val="both"/>
        <w:rPr>
          <w:rFonts w:ascii="Tahoma" w:hAnsi="Tahoma" w:cs="Tahoma"/>
          <w:lang w:val="lv-LV"/>
        </w:rPr>
      </w:pPr>
      <w:r w:rsidRPr="00832300">
        <w:rPr>
          <w:rFonts w:ascii="Tahoma" w:hAnsi="Tahoma" w:cs="Tahoma"/>
          <w:lang w:val="lv-LV"/>
        </w:rPr>
        <w:tab/>
        <w:t>20.2. par veiksmīgu piedalīšanos konkursos (8-10 balles).</w:t>
      </w:r>
    </w:p>
    <w:p w:rsidR="004E33E8" w:rsidRPr="00FC7326" w:rsidRDefault="004E33E8" w:rsidP="004E33E8">
      <w:pPr>
        <w:shd w:val="clear" w:color="auto" w:fill="FFFFFF"/>
        <w:autoSpaceDE w:val="0"/>
        <w:autoSpaceDN w:val="0"/>
        <w:adjustRightInd w:val="0"/>
        <w:ind w:left="360"/>
        <w:jc w:val="both"/>
        <w:rPr>
          <w:lang w:val="lv-LV"/>
        </w:rPr>
      </w:pPr>
    </w:p>
    <w:p w:rsidR="004E33E8" w:rsidRPr="00832300" w:rsidRDefault="004E33E8" w:rsidP="004E33E8">
      <w:pPr>
        <w:shd w:val="clear" w:color="auto" w:fill="FFFFFF"/>
        <w:autoSpaceDE w:val="0"/>
        <w:autoSpaceDN w:val="0"/>
        <w:adjustRightInd w:val="0"/>
        <w:ind w:left="360"/>
        <w:jc w:val="both"/>
        <w:rPr>
          <w:rFonts w:ascii="Tahoma" w:hAnsi="Tahoma" w:cs="Tahoma"/>
          <w:lang w:val="lv-LV"/>
        </w:rPr>
      </w:pPr>
    </w:p>
    <w:p w:rsidR="004E33E8" w:rsidRPr="00832300" w:rsidRDefault="004E33E8" w:rsidP="004E33E8">
      <w:pPr>
        <w:numPr>
          <w:ilvl w:val="0"/>
          <w:numId w:val="7"/>
        </w:numPr>
        <w:shd w:val="clear" w:color="auto" w:fill="FFFFFF"/>
        <w:autoSpaceDE w:val="0"/>
        <w:autoSpaceDN w:val="0"/>
        <w:adjustRightInd w:val="0"/>
        <w:jc w:val="center"/>
        <w:rPr>
          <w:rFonts w:ascii="Tahoma" w:hAnsi="Tahoma" w:cs="Tahoma"/>
          <w:b/>
          <w:lang w:val="lv-LV"/>
        </w:rPr>
      </w:pPr>
      <w:r w:rsidRPr="00832300">
        <w:rPr>
          <w:rFonts w:ascii="Tahoma" w:hAnsi="Tahoma" w:cs="Tahoma"/>
          <w:b/>
          <w:lang w:val="lv-LV"/>
        </w:rPr>
        <w:t xml:space="preserve"> Izglītojamo mācību sasniegumu vērtēšanas plānošana un īstenošana</w:t>
      </w:r>
    </w:p>
    <w:p w:rsidR="004E33E8" w:rsidRPr="00FC7326" w:rsidRDefault="004E33E8" w:rsidP="004E33E8">
      <w:pPr>
        <w:shd w:val="clear" w:color="auto" w:fill="FFFFFF"/>
        <w:autoSpaceDE w:val="0"/>
        <w:autoSpaceDN w:val="0"/>
        <w:adjustRightInd w:val="0"/>
        <w:jc w:val="both"/>
        <w:rPr>
          <w:lang w:val="lv-LV"/>
        </w:rPr>
      </w:pPr>
    </w:p>
    <w:p w:rsidR="004E33E8" w:rsidRPr="00027A07" w:rsidRDefault="004E33E8" w:rsidP="004E33E8">
      <w:pPr>
        <w:numPr>
          <w:ilvl w:val="0"/>
          <w:numId w:val="8"/>
        </w:numPr>
        <w:shd w:val="clear" w:color="auto" w:fill="FFFFFF"/>
        <w:autoSpaceDE w:val="0"/>
        <w:autoSpaceDN w:val="0"/>
        <w:adjustRightInd w:val="0"/>
        <w:jc w:val="both"/>
        <w:rPr>
          <w:rFonts w:ascii="Tahoma" w:hAnsi="Tahoma" w:cs="Tahoma"/>
          <w:lang w:val="lv-LV"/>
        </w:rPr>
      </w:pPr>
      <w:r w:rsidRPr="00027A07">
        <w:rPr>
          <w:rFonts w:ascii="Tahoma" w:hAnsi="Tahoma" w:cs="Tahoma"/>
          <w:lang w:val="lv-LV"/>
        </w:rPr>
        <w:t>Izmantojot kriteriālo</w:t>
      </w:r>
      <w:r w:rsidR="00027A07" w:rsidRPr="00027A07">
        <w:rPr>
          <w:rFonts w:ascii="Tahoma" w:hAnsi="Tahoma" w:cs="Tahoma"/>
          <w:lang w:val="lv-LV"/>
        </w:rPr>
        <w:t xml:space="preserve"> vērtēšanu, pedagogs ievēro  </w:t>
      </w:r>
      <w:r w:rsidRPr="00027A07">
        <w:rPr>
          <w:rFonts w:ascii="Tahoma" w:hAnsi="Tahoma" w:cs="Tahoma"/>
          <w:lang w:val="lv-LV"/>
        </w:rPr>
        <w:t xml:space="preserve"> vērtēšanas skalā noteikto proporciju starp darba izpildes kopprocentu</w:t>
      </w:r>
      <w:r w:rsidR="00027A07" w:rsidRPr="00027A07">
        <w:rPr>
          <w:rFonts w:ascii="Tahoma" w:hAnsi="Tahoma" w:cs="Tahoma"/>
          <w:lang w:val="lv-LV"/>
        </w:rPr>
        <w:t xml:space="preserve"> skaidrojumu</w:t>
      </w:r>
      <w:r w:rsidRPr="00027A07">
        <w:rPr>
          <w:rFonts w:ascii="Tahoma" w:hAnsi="Tahoma" w:cs="Tahoma"/>
          <w:lang w:val="lv-LV"/>
        </w:rPr>
        <w:t xml:space="preserve"> un vērtējumu ballēs:</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7236"/>
      </w:tblGrid>
      <w:tr w:rsidR="00832300" w:rsidRPr="00667C77"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Cs/>
                <w:color w:val="262626"/>
                <w:sz w:val="20"/>
                <w:szCs w:val="20"/>
              </w:rPr>
              <w:t>Balles</w:t>
            </w:r>
          </w:p>
        </w:tc>
        <w:tc>
          <w:tcPr>
            <w:tcW w:w="7236"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Cs/>
                <w:color w:val="262626"/>
                <w:sz w:val="20"/>
                <w:szCs w:val="20"/>
              </w:rPr>
              <w:t>Vērtējuma skaidrojums</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Default="00832300" w:rsidP="00AE50BD">
            <w:pPr>
              <w:spacing w:before="100" w:beforeAutospacing="1" w:after="100" w:afterAutospacing="1"/>
              <w:jc w:val="center"/>
              <w:rPr>
                <w:rFonts w:ascii="Tahoma" w:hAnsi="Tahoma" w:cs="Tahoma"/>
                <w:b/>
                <w:bCs/>
                <w:color w:val="262626"/>
                <w:sz w:val="20"/>
                <w:szCs w:val="20"/>
                <w:lang w:val="lv-LV"/>
              </w:rPr>
            </w:pPr>
            <w:r w:rsidRPr="00832300">
              <w:rPr>
                <w:rFonts w:ascii="Tahoma" w:hAnsi="Tahoma" w:cs="Tahoma"/>
                <w:b/>
                <w:bCs/>
                <w:color w:val="262626"/>
                <w:sz w:val="20"/>
                <w:szCs w:val="20"/>
                <w:lang w:val="en-US"/>
              </w:rPr>
              <w:t xml:space="preserve">10 </w:t>
            </w:r>
            <w:proofErr w:type="spellStart"/>
            <w:r w:rsidRPr="00832300">
              <w:rPr>
                <w:rFonts w:ascii="Tahoma" w:hAnsi="Tahoma" w:cs="Tahoma"/>
                <w:b/>
                <w:bCs/>
                <w:color w:val="262626"/>
                <w:sz w:val="20"/>
                <w:szCs w:val="20"/>
                <w:lang w:val="en-US"/>
              </w:rPr>
              <w:t>balles</w:t>
            </w:r>
            <w:proofErr w:type="spellEnd"/>
            <w:r w:rsidRPr="00FC7326">
              <w:rPr>
                <w:lang w:val="lv-LV"/>
              </w:rPr>
              <w:t xml:space="preserve"> darbs tiek </w:t>
            </w:r>
            <w:proofErr w:type="gramStart"/>
            <w:r w:rsidRPr="00FC7326">
              <w:rPr>
                <w:lang w:val="lv-LV"/>
              </w:rPr>
              <w:t>veikts  95</w:t>
            </w:r>
            <w:proofErr w:type="gramEnd"/>
            <w:r w:rsidRPr="00FC7326">
              <w:rPr>
                <w:lang w:val="lv-LV"/>
              </w:rPr>
              <w:t>-100%</w:t>
            </w:r>
            <w:r>
              <w:rPr>
                <w:lang w:val="lv-LV"/>
              </w:rPr>
              <w:t>;</w:t>
            </w:r>
          </w:p>
          <w:p w:rsidR="00832300" w:rsidRPr="00832300" w:rsidRDefault="00832300" w:rsidP="00832300">
            <w:pPr>
              <w:spacing w:before="100" w:beforeAutospacing="1" w:after="100" w:afterAutospacing="1"/>
              <w:jc w:val="center"/>
              <w:rPr>
                <w:rFonts w:ascii="Tahoma" w:hAnsi="Tahoma" w:cs="Tahoma"/>
                <w:color w:val="262626"/>
                <w:sz w:val="20"/>
                <w:szCs w:val="20"/>
                <w:lang w:val="lv-LV"/>
              </w:rPr>
            </w:pPr>
            <w:r>
              <w:rPr>
                <w:rFonts w:ascii="Tahoma" w:hAnsi="Tahoma" w:cs="Tahoma"/>
                <w:color w:val="262626"/>
                <w:sz w:val="20"/>
                <w:szCs w:val="20"/>
                <w:lang w:val="en-US"/>
              </w:rPr>
              <w:t>(</w:t>
            </w:r>
            <w:proofErr w:type="spellStart"/>
            <w:r w:rsidRPr="00832300">
              <w:rPr>
                <w:rFonts w:ascii="Tahoma" w:hAnsi="Tahoma" w:cs="Tahoma"/>
                <w:color w:val="262626"/>
                <w:sz w:val="20"/>
                <w:szCs w:val="20"/>
                <w:lang w:val="en-US"/>
              </w:rPr>
              <w:t>izcili</w:t>
            </w:r>
            <w:proofErr w:type="spellEnd"/>
            <w:r w:rsidRPr="00832300">
              <w:rPr>
                <w:rFonts w:ascii="Tahoma" w:hAnsi="Tahoma" w:cs="Tahoma"/>
                <w:color w:val="262626"/>
                <w:sz w:val="20"/>
                <w:szCs w:val="20"/>
                <w:lang w:val="en-US"/>
              </w:rPr>
              <w:t>)</w:t>
            </w:r>
          </w:p>
        </w:tc>
        <w:tc>
          <w:tcPr>
            <w:tcW w:w="7236" w:type="dxa"/>
            <w:tcBorders>
              <w:top w:val="outset" w:sz="6" w:space="0" w:color="auto"/>
              <w:left w:val="outset" w:sz="6" w:space="0" w:color="auto"/>
              <w:bottom w:val="outset" w:sz="6" w:space="0" w:color="auto"/>
              <w:right w:val="outset" w:sz="6" w:space="0" w:color="auto"/>
            </w:tcBorders>
            <w:hideMark/>
          </w:tcPr>
          <w:p w:rsidR="00832300" w:rsidRPr="002177FD" w:rsidRDefault="000C5D4E" w:rsidP="00AE50BD">
            <w:pPr>
              <w:spacing w:before="100" w:beforeAutospacing="1" w:after="100" w:afterAutospacing="1"/>
              <w:rPr>
                <w:rFonts w:ascii="Tahoma" w:hAnsi="Tahoma" w:cs="Tahoma"/>
                <w:color w:val="262626"/>
                <w:sz w:val="20"/>
                <w:szCs w:val="20"/>
                <w:lang w:val="lv-LV"/>
              </w:rPr>
            </w:pPr>
            <w:r>
              <w:rPr>
                <w:rFonts w:ascii="Tahoma" w:hAnsi="Tahoma" w:cs="Tahoma"/>
                <w:color w:val="262626"/>
                <w:sz w:val="20"/>
                <w:szCs w:val="20"/>
                <w:lang w:val="lv-LV"/>
              </w:rPr>
              <w:t>Izglītojamais</w:t>
            </w:r>
            <w:r w:rsidR="00832300" w:rsidRPr="00832300">
              <w:rPr>
                <w:rFonts w:ascii="Tahoma" w:hAnsi="Tahoma" w:cs="Tahoma"/>
                <w:color w:val="262626"/>
                <w:sz w:val="20"/>
                <w:szCs w:val="20"/>
                <w:lang w:val="lv-LV"/>
              </w:rPr>
              <w:t xml:space="preserve"> parāda izcilas zināšanas un prasmes, kas pārsniedz attiecīgās klases mācību programmas apjomu, ir augsti attīstītas analītiskās spējas, brīvi un radoši pielieto praksē iegūtās zināšanas. </w:t>
            </w:r>
            <w:r w:rsidR="00832300" w:rsidRPr="002177FD">
              <w:rPr>
                <w:rFonts w:ascii="Tahoma" w:hAnsi="Tahoma" w:cs="Tahoma"/>
                <w:color w:val="262626"/>
                <w:sz w:val="20"/>
                <w:szCs w:val="20"/>
                <w:lang w:val="lv-LV"/>
              </w:rPr>
              <w:t>Izrāda īpašu interesi par izpildījuma mācībām, parāda izcilu sniegumu tehnikās un kompozīcijā.</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Default="00832300" w:rsidP="00AE50BD">
            <w:pPr>
              <w:spacing w:before="100" w:beforeAutospacing="1" w:after="100" w:afterAutospacing="1"/>
              <w:jc w:val="center"/>
              <w:rPr>
                <w:rFonts w:ascii="Tahoma" w:hAnsi="Tahoma" w:cs="Tahoma"/>
                <w:b/>
                <w:bCs/>
                <w:color w:val="262626"/>
                <w:sz w:val="20"/>
                <w:szCs w:val="20"/>
                <w:lang w:val="lv-LV"/>
              </w:rPr>
            </w:pPr>
            <w:r w:rsidRPr="00667C77">
              <w:rPr>
                <w:rFonts w:ascii="Tahoma" w:hAnsi="Tahoma" w:cs="Tahoma"/>
                <w:b/>
                <w:bCs/>
                <w:color w:val="262626"/>
                <w:sz w:val="20"/>
                <w:szCs w:val="20"/>
              </w:rPr>
              <w:t>9 balles</w:t>
            </w:r>
          </w:p>
          <w:p w:rsidR="00832300" w:rsidRPr="00027A07" w:rsidRDefault="00832300" w:rsidP="00027A07">
            <w:pPr>
              <w:spacing w:before="100" w:beforeAutospacing="1" w:after="100" w:afterAutospacing="1"/>
              <w:jc w:val="center"/>
              <w:rPr>
                <w:lang w:val="lv-LV"/>
              </w:rPr>
            </w:pPr>
            <w:r w:rsidRPr="007B0289">
              <w:rPr>
                <w:lang w:val="lv-LV"/>
              </w:rPr>
              <w:t>86-94%;</w:t>
            </w:r>
            <w:r w:rsidR="00027A07">
              <w:rPr>
                <w:lang w:val="lv-LV"/>
              </w:rPr>
              <w:t xml:space="preserve"> </w:t>
            </w:r>
            <w:r w:rsidRPr="00667C77">
              <w:rPr>
                <w:rFonts w:ascii="Tahoma" w:hAnsi="Tahoma" w:cs="Tahoma"/>
                <w:color w:val="262626"/>
                <w:sz w:val="20"/>
                <w:szCs w:val="20"/>
              </w:rPr>
              <w:t>(teicami)</w:t>
            </w:r>
          </w:p>
        </w:tc>
        <w:tc>
          <w:tcPr>
            <w:tcW w:w="7236" w:type="dxa"/>
            <w:tcBorders>
              <w:top w:val="outset" w:sz="6" w:space="0" w:color="auto"/>
              <w:left w:val="outset" w:sz="6" w:space="0" w:color="auto"/>
              <w:bottom w:val="outset" w:sz="6" w:space="0" w:color="auto"/>
              <w:right w:val="outset" w:sz="6" w:space="0" w:color="auto"/>
            </w:tcBorders>
            <w:hideMark/>
          </w:tcPr>
          <w:p w:rsidR="00832300" w:rsidRPr="002177FD" w:rsidRDefault="00832300" w:rsidP="00AE50BD">
            <w:pPr>
              <w:spacing w:before="100" w:beforeAutospacing="1" w:after="100" w:afterAutospacing="1"/>
              <w:rPr>
                <w:rFonts w:ascii="Tahoma" w:hAnsi="Tahoma" w:cs="Tahoma"/>
                <w:color w:val="262626"/>
                <w:sz w:val="20"/>
                <w:szCs w:val="20"/>
                <w:lang w:val="lv-LV"/>
              </w:rPr>
            </w:pPr>
            <w:r w:rsidRPr="002177FD">
              <w:rPr>
                <w:rFonts w:ascii="Tahoma" w:hAnsi="Tahoma" w:cs="Tahoma"/>
                <w:color w:val="262626"/>
                <w:sz w:val="20"/>
                <w:szCs w:val="20"/>
                <w:lang w:val="lv-LV"/>
              </w:rPr>
              <w:t xml:space="preserve"> </w:t>
            </w:r>
            <w:r w:rsidR="000C5D4E">
              <w:rPr>
                <w:rFonts w:ascii="Tahoma" w:hAnsi="Tahoma" w:cs="Tahoma"/>
                <w:color w:val="262626"/>
                <w:sz w:val="20"/>
                <w:szCs w:val="20"/>
                <w:lang w:val="lv-LV"/>
              </w:rPr>
              <w:t>Izglītojamais</w:t>
            </w:r>
            <w:r w:rsidR="000C5D4E" w:rsidRPr="002177FD">
              <w:rPr>
                <w:rFonts w:ascii="Tahoma" w:hAnsi="Tahoma" w:cs="Tahoma"/>
                <w:color w:val="262626"/>
                <w:sz w:val="20"/>
                <w:szCs w:val="20"/>
                <w:lang w:val="lv-LV"/>
              </w:rPr>
              <w:t xml:space="preserve"> </w:t>
            </w:r>
            <w:r w:rsidRPr="002177FD">
              <w:rPr>
                <w:rFonts w:ascii="Tahoma" w:hAnsi="Tahoma" w:cs="Tahoma"/>
                <w:color w:val="262626"/>
                <w:sz w:val="20"/>
                <w:szCs w:val="20"/>
                <w:lang w:val="lv-LV"/>
              </w:rPr>
              <w:t>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8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77-85%;</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(ļoti labi)</w:t>
            </w:r>
          </w:p>
        </w:tc>
        <w:tc>
          <w:tcPr>
            <w:tcW w:w="7236" w:type="dxa"/>
            <w:tcBorders>
              <w:top w:val="outset" w:sz="6" w:space="0" w:color="auto"/>
              <w:left w:val="outset" w:sz="6" w:space="0" w:color="auto"/>
              <w:bottom w:val="outset" w:sz="6" w:space="0" w:color="auto"/>
              <w:right w:val="outset" w:sz="6" w:space="0" w:color="auto"/>
            </w:tcBorders>
            <w:hideMark/>
          </w:tcPr>
          <w:p w:rsidR="00832300" w:rsidRPr="000C5D4E" w:rsidRDefault="00832300" w:rsidP="00AE50BD">
            <w:pPr>
              <w:spacing w:before="100" w:beforeAutospacing="1" w:after="100" w:afterAutospacing="1"/>
              <w:rPr>
                <w:rFonts w:ascii="Tahoma" w:hAnsi="Tahoma" w:cs="Tahoma"/>
                <w:color w:val="262626"/>
                <w:sz w:val="20"/>
                <w:szCs w:val="20"/>
                <w:lang w:val="lv-LV"/>
              </w:rPr>
            </w:pPr>
            <w:r w:rsidRPr="000C5D4E">
              <w:rPr>
                <w:rFonts w:ascii="Tahoma" w:hAnsi="Tahoma" w:cs="Tahoma"/>
                <w:color w:val="262626"/>
                <w:sz w:val="20"/>
                <w:szCs w:val="20"/>
              </w:rPr>
              <w:t xml:space="preserve"> </w:t>
            </w:r>
            <w:r w:rsidR="000C5D4E">
              <w:rPr>
                <w:rFonts w:ascii="Tahoma" w:hAnsi="Tahoma" w:cs="Tahoma"/>
                <w:color w:val="262626"/>
                <w:sz w:val="20"/>
                <w:szCs w:val="20"/>
                <w:lang w:val="lv-LV"/>
              </w:rPr>
              <w:t xml:space="preserve">Izglītojamā </w:t>
            </w:r>
            <w:r w:rsidRPr="000C5D4E">
              <w:rPr>
                <w:rFonts w:ascii="Tahoma" w:hAnsi="Tahoma" w:cs="Tahoma"/>
                <w:color w:val="262626"/>
                <w:sz w:val="20"/>
                <w:szCs w:val="20"/>
                <w:lang w:val="en-US"/>
              </w:rPr>
              <w:t>zin</w:t>
            </w:r>
            <w:r w:rsidRPr="000C5D4E">
              <w:rPr>
                <w:rFonts w:ascii="Tahoma" w:hAnsi="Tahoma" w:cs="Tahoma"/>
                <w:color w:val="262626"/>
                <w:sz w:val="20"/>
                <w:szCs w:val="20"/>
              </w:rPr>
              <w:t>āš</w:t>
            </w:r>
            <w:proofErr w:type="spellStart"/>
            <w:r w:rsidRPr="000C5D4E">
              <w:rPr>
                <w:rFonts w:ascii="Tahoma" w:hAnsi="Tahoma" w:cs="Tahoma"/>
                <w:color w:val="262626"/>
                <w:sz w:val="20"/>
                <w:szCs w:val="20"/>
                <w:lang w:val="en-US"/>
              </w:rPr>
              <w:t>anas</w:t>
            </w:r>
            <w:proofErr w:type="spellEnd"/>
            <w:r w:rsidRPr="000C5D4E">
              <w:rPr>
                <w:rFonts w:ascii="Tahoma" w:hAnsi="Tahoma" w:cs="Tahoma"/>
                <w:color w:val="262626"/>
                <w:sz w:val="20"/>
                <w:szCs w:val="20"/>
              </w:rPr>
              <w:t xml:space="preserve"> </w:t>
            </w:r>
            <w:proofErr w:type="spellStart"/>
            <w:r w:rsidRPr="000C5D4E">
              <w:rPr>
                <w:rFonts w:ascii="Tahoma" w:hAnsi="Tahoma" w:cs="Tahoma"/>
                <w:color w:val="262626"/>
                <w:sz w:val="20"/>
                <w:szCs w:val="20"/>
                <w:lang w:val="en-US"/>
              </w:rPr>
              <w:t>ir</w:t>
            </w:r>
            <w:proofErr w:type="spellEnd"/>
            <w:r w:rsidRPr="000C5D4E">
              <w:rPr>
                <w:rFonts w:ascii="Tahoma" w:hAnsi="Tahoma" w:cs="Tahoma"/>
                <w:color w:val="262626"/>
                <w:sz w:val="20"/>
                <w:szCs w:val="20"/>
              </w:rPr>
              <w:t xml:space="preserve"> </w:t>
            </w:r>
            <w:proofErr w:type="spellStart"/>
            <w:r w:rsidRPr="000C5D4E">
              <w:rPr>
                <w:rFonts w:ascii="Tahoma" w:hAnsi="Tahoma" w:cs="Tahoma"/>
                <w:color w:val="262626"/>
                <w:sz w:val="20"/>
                <w:szCs w:val="20"/>
                <w:lang w:val="en-US"/>
              </w:rPr>
              <w:t>dzi</w:t>
            </w:r>
            <w:proofErr w:type="spellEnd"/>
            <w:r w:rsidRPr="000C5D4E">
              <w:rPr>
                <w:rFonts w:ascii="Tahoma" w:hAnsi="Tahoma" w:cs="Tahoma"/>
                <w:color w:val="262626"/>
                <w:sz w:val="20"/>
                <w:szCs w:val="20"/>
              </w:rPr>
              <w:t>ļ</w:t>
            </w:r>
            <w:r w:rsidRPr="000C5D4E">
              <w:rPr>
                <w:rFonts w:ascii="Tahoma" w:hAnsi="Tahoma" w:cs="Tahoma"/>
                <w:color w:val="262626"/>
                <w:sz w:val="20"/>
                <w:szCs w:val="20"/>
                <w:lang w:val="en-US"/>
              </w:rPr>
              <w:t>as</w:t>
            </w:r>
            <w:r w:rsidRPr="000C5D4E">
              <w:rPr>
                <w:rFonts w:ascii="Tahoma" w:hAnsi="Tahoma" w:cs="Tahoma"/>
                <w:color w:val="262626"/>
                <w:sz w:val="20"/>
                <w:szCs w:val="20"/>
              </w:rPr>
              <w:t xml:space="preserve"> </w:t>
            </w:r>
            <w:r w:rsidRPr="000C5D4E">
              <w:rPr>
                <w:rFonts w:ascii="Tahoma" w:hAnsi="Tahoma" w:cs="Tahoma"/>
                <w:color w:val="262626"/>
                <w:sz w:val="20"/>
                <w:szCs w:val="20"/>
                <w:lang w:val="en-US"/>
              </w:rPr>
              <w:t>un</w:t>
            </w:r>
            <w:r w:rsidRPr="000C5D4E">
              <w:rPr>
                <w:rFonts w:ascii="Tahoma" w:hAnsi="Tahoma" w:cs="Tahoma"/>
                <w:color w:val="262626"/>
                <w:sz w:val="20"/>
                <w:szCs w:val="20"/>
              </w:rPr>
              <w:t xml:space="preserve"> </w:t>
            </w:r>
            <w:proofErr w:type="spellStart"/>
            <w:r w:rsidRPr="000C5D4E">
              <w:rPr>
                <w:rFonts w:ascii="Tahoma" w:hAnsi="Tahoma" w:cs="Tahoma"/>
                <w:color w:val="262626"/>
                <w:sz w:val="20"/>
                <w:szCs w:val="20"/>
                <w:lang w:val="en-US"/>
              </w:rPr>
              <w:t>pamat</w:t>
            </w:r>
            <w:proofErr w:type="spellEnd"/>
            <w:r w:rsidRPr="000C5D4E">
              <w:rPr>
                <w:rFonts w:ascii="Tahoma" w:hAnsi="Tahoma" w:cs="Tahoma"/>
                <w:color w:val="262626"/>
                <w:sz w:val="20"/>
                <w:szCs w:val="20"/>
              </w:rPr>
              <w:t>ī</w:t>
            </w:r>
            <w:r w:rsidRPr="000C5D4E">
              <w:rPr>
                <w:rFonts w:ascii="Tahoma" w:hAnsi="Tahoma" w:cs="Tahoma"/>
                <w:color w:val="262626"/>
                <w:sz w:val="20"/>
                <w:szCs w:val="20"/>
                <w:lang w:val="en-US"/>
              </w:rPr>
              <w:t>gas</w:t>
            </w:r>
            <w:r w:rsidRPr="000C5D4E">
              <w:rPr>
                <w:rFonts w:ascii="Tahoma" w:hAnsi="Tahoma" w:cs="Tahoma"/>
                <w:color w:val="262626"/>
                <w:sz w:val="20"/>
                <w:szCs w:val="20"/>
              </w:rPr>
              <w:t xml:space="preserve">. </w:t>
            </w:r>
            <w:r w:rsidR="000C5D4E">
              <w:rPr>
                <w:rFonts w:ascii="Tahoma" w:hAnsi="Tahoma" w:cs="Tahoma"/>
                <w:color w:val="262626"/>
                <w:sz w:val="20"/>
                <w:szCs w:val="20"/>
                <w:lang w:val="lv-LV"/>
              </w:rPr>
              <w:t xml:space="preserve"> Izglītojamais</w:t>
            </w:r>
            <w:r w:rsidRPr="000C5D4E">
              <w:rPr>
                <w:rFonts w:ascii="Tahoma" w:hAnsi="Tahoma" w:cs="Tahoma"/>
                <w:color w:val="262626"/>
                <w:sz w:val="20"/>
                <w:szCs w:val="20"/>
                <w:lang w:val="lv-LV"/>
              </w:rPr>
              <w:t xml:space="preserve"> ar izpratni var reproducēt mācību materiālu, saskata likumsakarības, tomēr vērojamas atsevišķas neprecizitātes, nesvarīgi trūkumi.</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7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68-76%;</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(labi)</w:t>
            </w:r>
          </w:p>
        </w:tc>
        <w:tc>
          <w:tcPr>
            <w:tcW w:w="7236" w:type="dxa"/>
            <w:tcBorders>
              <w:top w:val="outset" w:sz="6" w:space="0" w:color="auto"/>
              <w:left w:val="outset" w:sz="6" w:space="0" w:color="auto"/>
              <w:bottom w:val="outset" w:sz="6" w:space="0" w:color="auto"/>
              <w:right w:val="outset" w:sz="6" w:space="0" w:color="auto"/>
            </w:tcBorders>
            <w:hideMark/>
          </w:tcPr>
          <w:p w:rsidR="00832300" w:rsidRPr="000C5D4E" w:rsidRDefault="00832300" w:rsidP="00AE50BD">
            <w:pPr>
              <w:spacing w:before="100" w:beforeAutospacing="1" w:after="100" w:afterAutospacing="1"/>
              <w:rPr>
                <w:rFonts w:ascii="Tahoma" w:hAnsi="Tahoma" w:cs="Tahoma"/>
                <w:color w:val="262626"/>
                <w:sz w:val="20"/>
                <w:szCs w:val="20"/>
                <w:lang w:val="lv-LV"/>
              </w:rPr>
            </w:pPr>
            <w:proofErr w:type="spellStart"/>
            <w:r w:rsidRPr="00832300">
              <w:rPr>
                <w:rFonts w:ascii="Tahoma" w:hAnsi="Tahoma" w:cs="Tahoma"/>
                <w:color w:val="262626"/>
                <w:sz w:val="20"/>
                <w:szCs w:val="20"/>
                <w:lang w:val="en-US"/>
              </w:rPr>
              <w:t>Apgūtas</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mācību</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priekšmet</w:t>
            </w:r>
            <w:r w:rsidR="000C5D4E">
              <w:rPr>
                <w:rFonts w:ascii="Tahoma" w:hAnsi="Tahoma" w:cs="Tahoma"/>
                <w:color w:val="262626"/>
                <w:sz w:val="20"/>
                <w:szCs w:val="20"/>
                <w:lang w:val="en-US"/>
              </w:rPr>
              <w:t>a</w:t>
            </w:r>
            <w:proofErr w:type="spellEnd"/>
            <w:r w:rsidR="000C5D4E">
              <w:rPr>
                <w:rFonts w:ascii="Tahoma" w:hAnsi="Tahoma" w:cs="Tahoma"/>
                <w:color w:val="262626"/>
                <w:sz w:val="20"/>
                <w:szCs w:val="20"/>
                <w:lang w:val="en-US"/>
              </w:rPr>
              <w:t xml:space="preserve"> </w:t>
            </w:r>
            <w:proofErr w:type="spellStart"/>
            <w:r w:rsidR="000C5D4E">
              <w:rPr>
                <w:rFonts w:ascii="Tahoma" w:hAnsi="Tahoma" w:cs="Tahoma"/>
                <w:color w:val="262626"/>
                <w:sz w:val="20"/>
                <w:szCs w:val="20"/>
                <w:lang w:val="en-US"/>
              </w:rPr>
              <w:t>programmas</w:t>
            </w:r>
            <w:proofErr w:type="spellEnd"/>
            <w:r w:rsidR="000C5D4E">
              <w:rPr>
                <w:rFonts w:ascii="Tahoma" w:hAnsi="Tahoma" w:cs="Tahoma"/>
                <w:color w:val="262626"/>
                <w:sz w:val="20"/>
                <w:szCs w:val="20"/>
                <w:lang w:val="en-US"/>
              </w:rPr>
              <w:t xml:space="preserve"> </w:t>
            </w:r>
            <w:proofErr w:type="spellStart"/>
            <w:r w:rsidR="000C5D4E">
              <w:rPr>
                <w:rFonts w:ascii="Tahoma" w:hAnsi="Tahoma" w:cs="Tahoma"/>
                <w:color w:val="262626"/>
                <w:sz w:val="20"/>
                <w:szCs w:val="20"/>
                <w:lang w:val="en-US"/>
              </w:rPr>
              <w:t>prasības</w:t>
            </w:r>
            <w:proofErr w:type="spellEnd"/>
            <w:r w:rsidR="000C5D4E">
              <w:rPr>
                <w:rFonts w:ascii="Tahoma" w:hAnsi="Tahoma" w:cs="Tahoma"/>
                <w:color w:val="262626"/>
                <w:sz w:val="20"/>
                <w:szCs w:val="20"/>
                <w:lang w:val="en-US"/>
              </w:rPr>
              <w:t xml:space="preserve">. </w:t>
            </w:r>
            <w:r w:rsidR="000C5D4E">
              <w:rPr>
                <w:rFonts w:ascii="Tahoma" w:hAnsi="Tahoma" w:cs="Tahoma"/>
                <w:color w:val="262626"/>
                <w:sz w:val="20"/>
                <w:szCs w:val="20"/>
                <w:lang w:val="lv-LV"/>
              </w:rPr>
              <w:t xml:space="preserve"> Izglītojamais</w:t>
            </w:r>
            <w:r w:rsidRPr="000C5D4E">
              <w:rPr>
                <w:rFonts w:ascii="Tahoma" w:hAnsi="Tahoma" w:cs="Tahoma"/>
                <w:color w:val="262626"/>
                <w:sz w:val="20"/>
                <w:szCs w:val="20"/>
                <w:lang w:val="lv-LV"/>
              </w:rPr>
              <w:t xml:space="preserve"> prot zināšanas un prasmes izmantot pēc parauga vai pazīstamās situācijās, uzdoto veic apzinīgi, taču zināšanās un prasmēs sastopami nesvarīgi trūkumi.</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6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59-67%;</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(gandrīz labi)</w:t>
            </w:r>
          </w:p>
        </w:tc>
        <w:tc>
          <w:tcPr>
            <w:tcW w:w="7236" w:type="dxa"/>
            <w:tcBorders>
              <w:top w:val="outset" w:sz="6" w:space="0" w:color="auto"/>
              <w:left w:val="outset" w:sz="6" w:space="0" w:color="auto"/>
              <w:bottom w:val="outset" w:sz="6" w:space="0" w:color="auto"/>
              <w:right w:val="outset" w:sz="6" w:space="0" w:color="auto"/>
            </w:tcBorders>
            <w:hideMark/>
          </w:tcPr>
          <w:p w:rsidR="00832300" w:rsidRPr="000C5D4E" w:rsidRDefault="00832300" w:rsidP="00AE50BD">
            <w:pPr>
              <w:spacing w:before="100" w:beforeAutospacing="1" w:after="100" w:afterAutospacing="1"/>
              <w:rPr>
                <w:rFonts w:ascii="Tahoma" w:hAnsi="Tahoma" w:cs="Tahoma"/>
                <w:color w:val="262626"/>
                <w:sz w:val="20"/>
                <w:szCs w:val="20"/>
                <w:lang w:val="lv-LV"/>
              </w:rPr>
            </w:pPr>
            <w:proofErr w:type="spellStart"/>
            <w:r w:rsidRPr="00832300">
              <w:rPr>
                <w:rFonts w:ascii="Tahoma" w:hAnsi="Tahoma" w:cs="Tahoma"/>
                <w:color w:val="262626"/>
                <w:sz w:val="20"/>
                <w:szCs w:val="20"/>
                <w:lang w:val="en-US"/>
              </w:rPr>
              <w:t>Apgūtas</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mācību</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priekšmet</w:t>
            </w:r>
            <w:r w:rsidR="000C5D4E">
              <w:rPr>
                <w:rFonts w:ascii="Tahoma" w:hAnsi="Tahoma" w:cs="Tahoma"/>
                <w:color w:val="262626"/>
                <w:sz w:val="20"/>
                <w:szCs w:val="20"/>
                <w:lang w:val="en-US"/>
              </w:rPr>
              <w:t>a</w:t>
            </w:r>
            <w:proofErr w:type="spellEnd"/>
            <w:r w:rsidR="000C5D4E">
              <w:rPr>
                <w:rFonts w:ascii="Tahoma" w:hAnsi="Tahoma" w:cs="Tahoma"/>
                <w:color w:val="262626"/>
                <w:sz w:val="20"/>
                <w:szCs w:val="20"/>
                <w:lang w:val="en-US"/>
              </w:rPr>
              <w:t xml:space="preserve"> </w:t>
            </w:r>
            <w:proofErr w:type="spellStart"/>
            <w:r w:rsidR="000C5D4E">
              <w:rPr>
                <w:rFonts w:ascii="Tahoma" w:hAnsi="Tahoma" w:cs="Tahoma"/>
                <w:color w:val="262626"/>
                <w:sz w:val="20"/>
                <w:szCs w:val="20"/>
                <w:lang w:val="en-US"/>
              </w:rPr>
              <w:t>programmas</w:t>
            </w:r>
            <w:proofErr w:type="spellEnd"/>
            <w:r w:rsidR="000C5D4E">
              <w:rPr>
                <w:rFonts w:ascii="Tahoma" w:hAnsi="Tahoma" w:cs="Tahoma"/>
                <w:color w:val="262626"/>
                <w:sz w:val="20"/>
                <w:szCs w:val="20"/>
                <w:lang w:val="en-US"/>
              </w:rPr>
              <w:t xml:space="preserve"> </w:t>
            </w:r>
            <w:proofErr w:type="spellStart"/>
            <w:r w:rsidR="000C5D4E">
              <w:rPr>
                <w:rFonts w:ascii="Tahoma" w:hAnsi="Tahoma" w:cs="Tahoma"/>
                <w:color w:val="262626"/>
                <w:sz w:val="20"/>
                <w:szCs w:val="20"/>
                <w:lang w:val="en-US"/>
              </w:rPr>
              <w:t>prasības</w:t>
            </w:r>
            <w:proofErr w:type="spellEnd"/>
            <w:r w:rsidR="000C5D4E">
              <w:rPr>
                <w:rFonts w:ascii="Tahoma" w:hAnsi="Tahoma" w:cs="Tahoma"/>
                <w:color w:val="262626"/>
                <w:sz w:val="20"/>
                <w:szCs w:val="20"/>
                <w:lang w:val="en-US"/>
              </w:rPr>
              <w:t xml:space="preserve">. </w:t>
            </w:r>
            <w:r w:rsidR="000C5D4E">
              <w:rPr>
                <w:rFonts w:ascii="Tahoma" w:hAnsi="Tahoma" w:cs="Tahoma"/>
                <w:color w:val="262626"/>
                <w:sz w:val="20"/>
                <w:szCs w:val="20"/>
                <w:lang w:val="lv-LV"/>
              </w:rPr>
              <w:t xml:space="preserve"> Izglītojamais</w:t>
            </w:r>
            <w:r w:rsidRPr="000C5D4E">
              <w:rPr>
                <w:rFonts w:ascii="Tahoma" w:hAnsi="Tahoma" w:cs="Tahoma"/>
                <w:color w:val="262626"/>
                <w:sz w:val="20"/>
                <w:szCs w:val="20"/>
                <w:lang w:val="lv-LV"/>
              </w:rPr>
              <w:t xml:space="preserve"> zina pamatjēdzienus, likumus, taču zināšanas un prasmes ir nepietiekamai stabilas un pārliecinošas.</w:t>
            </w:r>
          </w:p>
        </w:tc>
      </w:tr>
      <w:tr w:rsidR="00832300" w:rsidRPr="00667C77"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5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47-58%;</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(viduvēji)</w:t>
            </w:r>
          </w:p>
        </w:tc>
        <w:tc>
          <w:tcPr>
            <w:tcW w:w="7236"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rPr>
                <w:rFonts w:ascii="Tahoma" w:hAnsi="Tahoma" w:cs="Tahoma"/>
                <w:color w:val="262626"/>
                <w:sz w:val="20"/>
                <w:szCs w:val="20"/>
              </w:rPr>
            </w:pPr>
            <w:r w:rsidRPr="00667C77">
              <w:rPr>
                <w:rFonts w:ascii="Tahoma" w:hAnsi="Tahoma" w:cs="Tahoma"/>
                <w:color w:val="262626"/>
                <w:sz w:val="20"/>
                <w:szCs w:val="20"/>
              </w:rPr>
              <w:t>Pamatvilcienos (60 % apjomā) apgūta mācību programma, taču zināšanās un prasmēs ir daudz trūkumu un nepilnību.</w:t>
            </w:r>
          </w:p>
        </w:tc>
      </w:tr>
      <w:tr w:rsidR="00832300" w:rsidRPr="002177FD"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4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35-46%;</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(gandrīz viduvēji)</w:t>
            </w:r>
          </w:p>
        </w:tc>
        <w:tc>
          <w:tcPr>
            <w:tcW w:w="7236" w:type="dxa"/>
            <w:tcBorders>
              <w:top w:val="outset" w:sz="6" w:space="0" w:color="auto"/>
              <w:left w:val="outset" w:sz="6" w:space="0" w:color="auto"/>
              <w:bottom w:val="outset" w:sz="6" w:space="0" w:color="auto"/>
              <w:right w:val="outset" w:sz="6" w:space="0" w:color="auto"/>
            </w:tcBorders>
            <w:hideMark/>
          </w:tcPr>
          <w:p w:rsidR="00832300" w:rsidRPr="00A31092" w:rsidRDefault="000C5D4E" w:rsidP="00AE50BD">
            <w:pPr>
              <w:spacing w:before="100" w:beforeAutospacing="1" w:after="100" w:afterAutospacing="1"/>
              <w:rPr>
                <w:rFonts w:ascii="Tahoma" w:hAnsi="Tahoma" w:cs="Tahoma"/>
                <w:color w:val="262626"/>
                <w:sz w:val="20"/>
                <w:szCs w:val="20"/>
              </w:rPr>
            </w:pPr>
            <w:r>
              <w:rPr>
                <w:rFonts w:ascii="Tahoma" w:hAnsi="Tahoma" w:cs="Tahoma"/>
                <w:color w:val="262626"/>
                <w:sz w:val="20"/>
                <w:szCs w:val="20"/>
                <w:lang w:val="lv-LV"/>
              </w:rPr>
              <w:t xml:space="preserve"> Izglītojamais</w:t>
            </w:r>
            <w:r w:rsidR="00832300" w:rsidRPr="000C5D4E">
              <w:rPr>
                <w:rFonts w:ascii="Tahoma" w:hAnsi="Tahoma" w:cs="Tahoma"/>
                <w:color w:val="262626"/>
                <w:sz w:val="20"/>
                <w:szCs w:val="20"/>
              </w:rPr>
              <w:t xml:space="preserve"> </w:t>
            </w:r>
            <w:r w:rsidR="00832300" w:rsidRPr="00832300">
              <w:rPr>
                <w:rFonts w:ascii="Tahoma" w:hAnsi="Tahoma" w:cs="Tahoma"/>
                <w:color w:val="262626"/>
                <w:sz w:val="20"/>
                <w:szCs w:val="20"/>
                <w:lang w:val="en-US"/>
              </w:rPr>
              <w:t>m</w:t>
            </w:r>
            <w:r w:rsidR="00832300" w:rsidRPr="000C5D4E">
              <w:rPr>
                <w:rFonts w:ascii="Tahoma" w:hAnsi="Tahoma" w:cs="Tahoma"/>
                <w:color w:val="262626"/>
                <w:sz w:val="20"/>
                <w:szCs w:val="20"/>
              </w:rPr>
              <w:t>ā</w:t>
            </w:r>
            <w:r w:rsidR="00832300" w:rsidRPr="00832300">
              <w:rPr>
                <w:rFonts w:ascii="Tahoma" w:hAnsi="Tahoma" w:cs="Tahoma"/>
                <w:color w:val="262626"/>
                <w:sz w:val="20"/>
                <w:szCs w:val="20"/>
                <w:lang w:val="en-US"/>
              </w:rPr>
              <w:t>c</w:t>
            </w:r>
            <w:r w:rsidR="00832300" w:rsidRPr="000C5D4E">
              <w:rPr>
                <w:rFonts w:ascii="Tahoma" w:hAnsi="Tahoma" w:cs="Tahoma"/>
                <w:color w:val="262626"/>
                <w:sz w:val="20"/>
                <w:szCs w:val="20"/>
              </w:rPr>
              <w:t>ī</w:t>
            </w:r>
            <w:proofErr w:type="spellStart"/>
            <w:r w:rsidR="00832300" w:rsidRPr="00832300">
              <w:rPr>
                <w:rFonts w:ascii="Tahoma" w:hAnsi="Tahoma" w:cs="Tahoma"/>
                <w:color w:val="262626"/>
                <w:sz w:val="20"/>
                <w:szCs w:val="20"/>
                <w:lang w:val="en-US"/>
              </w:rPr>
              <w:t>bu</w:t>
            </w:r>
            <w:proofErr w:type="spellEnd"/>
            <w:r w:rsidR="00832300" w:rsidRPr="000C5D4E">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programmu</w:t>
            </w:r>
            <w:proofErr w:type="spellEnd"/>
            <w:r w:rsidR="00832300" w:rsidRPr="000C5D4E">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apguvis</w:t>
            </w:r>
            <w:proofErr w:type="spellEnd"/>
            <w:r w:rsidR="00832300" w:rsidRPr="000C5D4E">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individu</w:t>
            </w:r>
            <w:proofErr w:type="spellEnd"/>
            <w:r w:rsidR="00832300" w:rsidRPr="000C5D4E">
              <w:rPr>
                <w:rFonts w:ascii="Tahoma" w:hAnsi="Tahoma" w:cs="Tahoma"/>
                <w:color w:val="262626"/>
                <w:sz w:val="20"/>
                <w:szCs w:val="20"/>
              </w:rPr>
              <w:t>ā</w:t>
            </w:r>
            <w:r w:rsidR="00832300" w:rsidRPr="00832300">
              <w:rPr>
                <w:rFonts w:ascii="Tahoma" w:hAnsi="Tahoma" w:cs="Tahoma"/>
                <w:color w:val="262626"/>
                <w:sz w:val="20"/>
                <w:szCs w:val="20"/>
                <w:lang w:val="en-US"/>
              </w:rPr>
              <w:t>lo</w:t>
            </w:r>
            <w:r w:rsidR="00832300" w:rsidRPr="000C5D4E">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sp</w:t>
            </w:r>
            <w:proofErr w:type="spellEnd"/>
            <w:r w:rsidR="00832300" w:rsidRPr="000C5D4E">
              <w:rPr>
                <w:rFonts w:ascii="Tahoma" w:hAnsi="Tahoma" w:cs="Tahoma"/>
                <w:color w:val="262626"/>
                <w:sz w:val="20"/>
                <w:szCs w:val="20"/>
              </w:rPr>
              <w:t>ē</w:t>
            </w:r>
            <w:proofErr w:type="spellStart"/>
            <w:r w:rsidR="00832300" w:rsidRPr="00832300">
              <w:rPr>
                <w:rFonts w:ascii="Tahoma" w:hAnsi="Tahoma" w:cs="Tahoma"/>
                <w:color w:val="262626"/>
                <w:sz w:val="20"/>
                <w:szCs w:val="20"/>
                <w:lang w:val="en-US"/>
              </w:rPr>
              <w:t>ju</w:t>
            </w:r>
            <w:proofErr w:type="spellEnd"/>
            <w:r w:rsidR="00832300" w:rsidRPr="000C5D4E">
              <w:rPr>
                <w:rFonts w:ascii="Tahoma" w:hAnsi="Tahoma" w:cs="Tahoma"/>
                <w:color w:val="262626"/>
                <w:sz w:val="20"/>
                <w:szCs w:val="20"/>
              </w:rPr>
              <w:t xml:space="preserve"> </w:t>
            </w:r>
            <w:r w:rsidR="00832300" w:rsidRPr="00832300">
              <w:rPr>
                <w:rFonts w:ascii="Tahoma" w:hAnsi="Tahoma" w:cs="Tahoma"/>
                <w:color w:val="262626"/>
                <w:sz w:val="20"/>
                <w:szCs w:val="20"/>
                <w:lang w:val="en-US"/>
              </w:rPr>
              <w:t>l</w:t>
            </w:r>
            <w:r w:rsidR="00832300" w:rsidRPr="000C5D4E">
              <w:rPr>
                <w:rFonts w:ascii="Tahoma" w:hAnsi="Tahoma" w:cs="Tahoma"/>
                <w:color w:val="262626"/>
                <w:sz w:val="20"/>
                <w:szCs w:val="20"/>
              </w:rPr>
              <w:t>ī</w:t>
            </w:r>
            <w:r w:rsidR="00832300" w:rsidRPr="00832300">
              <w:rPr>
                <w:rFonts w:ascii="Tahoma" w:hAnsi="Tahoma" w:cs="Tahoma"/>
                <w:color w:val="262626"/>
                <w:sz w:val="20"/>
                <w:szCs w:val="20"/>
                <w:lang w:val="en-US"/>
              </w:rPr>
              <w:t>men</w:t>
            </w:r>
            <w:r w:rsidR="00832300" w:rsidRPr="000C5D4E">
              <w:rPr>
                <w:rFonts w:ascii="Tahoma" w:hAnsi="Tahoma" w:cs="Tahoma"/>
                <w:color w:val="262626"/>
                <w:sz w:val="20"/>
                <w:szCs w:val="20"/>
              </w:rPr>
              <w:t xml:space="preserve">ī (50 % </w:t>
            </w:r>
            <w:proofErr w:type="spellStart"/>
            <w:r w:rsidR="00832300" w:rsidRPr="00832300">
              <w:rPr>
                <w:rFonts w:ascii="Tahoma" w:hAnsi="Tahoma" w:cs="Tahoma"/>
                <w:color w:val="262626"/>
                <w:sz w:val="20"/>
                <w:szCs w:val="20"/>
                <w:lang w:val="en-US"/>
              </w:rPr>
              <w:t>apjom</w:t>
            </w:r>
            <w:proofErr w:type="spellEnd"/>
            <w:r w:rsidR="00832300" w:rsidRPr="000C5D4E">
              <w:rPr>
                <w:rFonts w:ascii="Tahoma" w:hAnsi="Tahoma" w:cs="Tahoma"/>
                <w:color w:val="262626"/>
                <w:sz w:val="20"/>
                <w:szCs w:val="20"/>
              </w:rPr>
              <w:t xml:space="preserve">ā). </w:t>
            </w:r>
            <w:r w:rsidR="00832300" w:rsidRPr="00832300">
              <w:rPr>
                <w:rFonts w:ascii="Tahoma" w:hAnsi="Tahoma" w:cs="Tahoma"/>
                <w:color w:val="262626"/>
                <w:sz w:val="20"/>
                <w:szCs w:val="20"/>
                <w:lang w:val="en-US"/>
              </w:rPr>
              <w:t>Zin</w:t>
            </w:r>
            <w:r w:rsidR="00832300" w:rsidRPr="00A31092">
              <w:rPr>
                <w:rFonts w:ascii="Tahoma" w:hAnsi="Tahoma" w:cs="Tahoma"/>
                <w:color w:val="262626"/>
                <w:sz w:val="20"/>
                <w:szCs w:val="20"/>
              </w:rPr>
              <w:t>āš</w:t>
            </w:r>
            <w:r w:rsidR="00832300" w:rsidRPr="00832300">
              <w:rPr>
                <w:rFonts w:ascii="Tahoma" w:hAnsi="Tahoma" w:cs="Tahoma"/>
                <w:color w:val="262626"/>
                <w:sz w:val="20"/>
                <w:szCs w:val="20"/>
                <w:lang w:val="en-US"/>
              </w:rPr>
              <w:t>an</w:t>
            </w:r>
            <w:r w:rsidR="00832300" w:rsidRPr="00A31092">
              <w:rPr>
                <w:rFonts w:ascii="Tahoma" w:hAnsi="Tahoma" w:cs="Tahoma"/>
                <w:color w:val="262626"/>
                <w:sz w:val="20"/>
                <w:szCs w:val="20"/>
              </w:rPr>
              <w:t>ā</w:t>
            </w:r>
            <w:r w:rsidR="00832300" w:rsidRPr="00832300">
              <w:rPr>
                <w:rFonts w:ascii="Tahoma" w:hAnsi="Tahoma" w:cs="Tahoma"/>
                <w:color w:val="262626"/>
                <w:sz w:val="20"/>
                <w:szCs w:val="20"/>
                <w:lang w:val="en-US"/>
              </w:rPr>
              <w:t>s</w:t>
            </w:r>
            <w:r w:rsidR="00832300" w:rsidRPr="00A31092">
              <w:rPr>
                <w:rFonts w:ascii="Tahoma" w:hAnsi="Tahoma" w:cs="Tahoma"/>
                <w:color w:val="262626"/>
                <w:sz w:val="20"/>
                <w:szCs w:val="20"/>
              </w:rPr>
              <w:t xml:space="preserve"> </w:t>
            </w:r>
            <w:r w:rsidR="00832300" w:rsidRPr="00832300">
              <w:rPr>
                <w:rFonts w:ascii="Tahoma" w:hAnsi="Tahoma" w:cs="Tahoma"/>
                <w:color w:val="262626"/>
                <w:sz w:val="20"/>
                <w:szCs w:val="20"/>
                <w:lang w:val="en-US"/>
              </w:rPr>
              <w:t>un</w:t>
            </w:r>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prasm</w:t>
            </w:r>
            <w:proofErr w:type="spellEnd"/>
            <w:r w:rsidR="00832300" w:rsidRPr="00A31092">
              <w:rPr>
                <w:rFonts w:ascii="Tahoma" w:hAnsi="Tahoma" w:cs="Tahoma"/>
                <w:color w:val="262626"/>
                <w:sz w:val="20"/>
                <w:szCs w:val="20"/>
              </w:rPr>
              <w:t>ē</w:t>
            </w:r>
            <w:r w:rsidR="00832300" w:rsidRPr="00832300">
              <w:rPr>
                <w:rFonts w:ascii="Tahoma" w:hAnsi="Tahoma" w:cs="Tahoma"/>
                <w:color w:val="262626"/>
                <w:sz w:val="20"/>
                <w:szCs w:val="20"/>
                <w:lang w:val="en-US"/>
              </w:rPr>
              <w:t>s</w:t>
            </w:r>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ir</w:t>
            </w:r>
            <w:proofErr w:type="spellEnd"/>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iev</w:t>
            </w:r>
            <w:proofErr w:type="spellEnd"/>
            <w:r w:rsidR="00832300" w:rsidRPr="00A31092">
              <w:rPr>
                <w:rFonts w:ascii="Tahoma" w:hAnsi="Tahoma" w:cs="Tahoma"/>
                <w:color w:val="262626"/>
                <w:sz w:val="20"/>
                <w:szCs w:val="20"/>
              </w:rPr>
              <w:t>ē</w:t>
            </w:r>
            <w:proofErr w:type="spellStart"/>
            <w:r w:rsidR="00832300" w:rsidRPr="00832300">
              <w:rPr>
                <w:rFonts w:ascii="Tahoma" w:hAnsi="Tahoma" w:cs="Tahoma"/>
                <w:color w:val="262626"/>
                <w:sz w:val="20"/>
                <w:szCs w:val="20"/>
                <w:lang w:val="en-US"/>
              </w:rPr>
              <w:t>rojami</w:t>
            </w:r>
            <w:proofErr w:type="spellEnd"/>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tr</w:t>
            </w:r>
            <w:proofErr w:type="spellEnd"/>
            <w:r w:rsidR="00832300" w:rsidRPr="00A31092">
              <w:rPr>
                <w:rFonts w:ascii="Tahoma" w:hAnsi="Tahoma" w:cs="Tahoma"/>
                <w:color w:val="262626"/>
                <w:sz w:val="20"/>
                <w:szCs w:val="20"/>
              </w:rPr>
              <w:t>ū</w:t>
            </w:r>
            <w:proofErr w:type="spellStart"/>
            <w:r w:rsidR="00832300" w:rsidRPr="00832300">
              <w:rPr>
                <w:rFonts w:ascii="Tahoma" w:hAnsi="Tahoma" w:cs="Tahoma"/>
                <w:color w:val="262626"/>
                <w:sz w:val="20"/>
                <w:szCs w:val="20"/>
                <w:lang w:val="en-US"/>
              </w:rPr>
              <w:t>kumi</w:t>
            </w:r>
            <w:proofErr w:type="spellEnd"/>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uzdoto</w:t>
            </w:r>
            <w:proofErr w:type="spellEnd"/>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veic</w:t>
            </w:r>
            <w:proofErr w:type="spellEnd"/>
            <w:r w:rsidR="00832300" w:rsidRPr="00A31092">
              <w:rPr>
                <w:rFonts w:ascii="Tahoma" w:hAnsi="Tahoma" w:cs="Tahoma"/>
                <w:color w:val="262626"/>
                <w:sz w:val="20"/>
                <w:szCs w:val="20"/>
              </w:rPr>
              <w:t xml:space="preserve"> </w:t>
            </w:r>
            <w:r w:rsidR="00832300" w:rsidRPr="00832300">
              <w:rPr>
                <w:rFonts w:ascii="Tahoma" w:hAnsi="Tahoma" w:cs="Tahoma"/>
                <w:color w:val="262626"/>
                <w:sz w:val="20"/>
                <w:szCs w:val="20"/>
                <w:lang w:val="en-US"/>
              </w:rPr>
              <w:t>bez</w:t>
            </w:r>
            <w:r w:rsidR="00832300" w:rsidRPr="00A31092">
              <w:rPr>
                <w:rFonts w:ascii="Tahoma" w:hAnsi="Tahoma" w:cs="Tahoma"/>
                <w:color w:val="262626"/>
                <w:sz w:val="20"/>
                <w:szCs w:val="20"/>
              </w:rPr>
              <w:t xml:space="preserve"> </w:t>
            </w:r>
            <w:proofErr w:type="spellStart"/>
            <w:r w:rsidR="00832300" w:rsidRPr="00832300">
              <w:rPr>
                <w:rFonts w:ascii="Tahoma" w:hAnsi="Tahoma" w:cs="Tahoma"/>
                <w:color w:val="262626"/>
                <w:sz w:val="20"/>
                <w:szCs w:val="20"/>
                <w:lang w:val="en-US"/>
              </w:rPr>
              <w:t>intereses</w:t>
            </w:r>
            <w:proofErr w:type="spellEnd"/>
            <w:r w:rsidR="00832300" w:rsidRPr="00A31092">
              <w:rPr>
                <w:rFonts w:ascii="Tahoma" w:hAnsi="Tahoma" w:cs="Tahoma"/>
                <w:color w:val="262626"/>
                <w:sz w:val="20"/>
                <w:szCs w:val="20"/>
              </w:rPr>
              <w:t>.</w:t>
            </w:r>
          </w:p>
        </w:tc>
      </w:tr>
      <w:tr w:rsidR="00832300" w:rsidRPr="00667C77"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3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23-34%;</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(vāji)</w:t>
            </w:r>
          </w:p>
        </w:tc>
        <w:tc>
          <w:tcPr>
            <w:tcW w:w="7236"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rPr>
                <w:rFonts w:ascii="Tahoma" w:hAnsi="Tahoma" w:cs="Tahoma"/>
                <w:color w:val="262626"/>
                <w:sz w:val="20"/>
                <w:szCs w:val="20"/>
              </w:rPr>
            </w:pPr>
            <w:r w:rsidRPr="00667C77">
              <w:rPr>
                <w:rFonts w:ascii="Tahoma" w:hAnsi="Tahoma" w:cs="Tahoma"/>
                <w:color w:val="262626"/>
                <w:sz w:val="20"/>
                <w:szCs w:val="20"/>
              </w:rPr>
              <w:t>Zināšanas, prasmes un iemaņas apgūtas virspusēji, tās ir nepietieka</w:t>
            </w:r>
            <w:r w:rsidR="000C5D4E">
              <w:rPr>
                <w:rFonts w:ascii="Tahoma" w:hAnsi="Tahoma" w:cs="Tahoma"/>
                <w:color w:val="262626"/>
                <w:sz w:val="20"/>
                <w:szCs w:val="20"/>
              </w:rPr>
              <w:t xml:space="preserve">mas (mazāk nekā 50 %). </w:t>
            </w:r>
            <w:r w:rsidR="000C5D4E">
              <w:rPr>
                <w:rFonts w:ascii="Tahoma" w:hAnsi="Tahoma" w:cs="Tahoma"/>
                <w:color w:val="262626"/>
                <w:sz w:val="20"/>
                <w:szCs w:val="20"/>
                <w:lang w:val="lv-LV"/>
              </w:rPr>
              <w:t>Izglītojamais</w:t>
            </w:r>
            <w:r w:rsidRPr="00667C77">
              <w:rPr>
                <w:rFonts w:ascii="Tahoma" w:hAnsi="Tahoma" w:cs="Tahoma"/>
                <w:color w:val="262626"/>
                <w:sz w:val="20"/>
                <w:szCs w:val="20"/>
              </w:rPr>
              <w:t xml:space="preserve"> pieļauj daudz kļūdu, neizpilda skolotāja norādījumus, jūtami atpaliek mācībās.</w:t>
            </w:r>
          </w:p>
        </w:tc>
      </w:tr>
      <w:tr w:rsidR="00832300" w:rsidRPr="00667C77"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lastRenderedPageBreak/>
              <w:t>2 balles</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11-22%;</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(ļoti vāji)</w:t>
            </w:r>
          </w:p>
        </w:tc>
        <w:tc>
          <w:tcPr>
            <w:tcW w:w="7236"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rPr>
                <w:rFonts w:ascii="Tahoma" w:hAnsi="Tahoma" w:cs="Tahoma"/>
                <w:color w:val="262626"/>
                <w:sz w:val="20"/>
                <w:szCs w:val="20"/>
              </w:rPr>
            </w:pPr>
            <w:r w:rsidRPr="00667C77">
              <w:rPr>
                <w:rFonts w:ascii="Tahoma" w:hAnsi="Tahoma" w:cs="Tahoma"/>
                <w:color w:val="262626"/>
                <w:sz w:val="20"/>
                <w:szCs w:val="20"/>
              </w:rPr>
              <w:t>Apgūtas atsevišķas zināšanas, prasmes, un iemaņas, taču nav spēju tās praktiski izmantot. Nav intereses par mācībām.</w:t>
            </w:r>
          </w:p>
        </w:tc>
      </w:tr>
      <w:tr w:rsidR="00832300" w:rsidRPr="00A31092" w:rsidTr="00027A07">
        <w:trPr>
          <w:tblCellSpacing w:w="0" w:type="dxa"/>
        </w:trPr>
        <w:tc>
          <w:tcPr>
            <w:tcW w:w="1993" w:type="dxa"/>
            <w:tcBorders>
              <w:top w:val="outset" w:sz="6" w:space="0" w:color="auto"/>
              <w:left w:val="outset" w:sz="6" w:space="0" w:color="auto"/>
              <w:bottom w:val="outset" w:sz="6" w:space="0" w:color="auto"/>
              <w:right w:val="outset" w:sz="6" w:space="0" w:color="auto"/>
            </w:tcBorders>
            <w:hideMark/>
          </w:tcPr>
          <w:p w:rsidR="00832300" w:rsidRPr="00667C77" w:rsidRDefault="00832300" w:rsidP="00AE50BD">
            <w:pPr>
              <w:spacing w:before="100" w:beforeAutospacing="1" w:after="100" w:afterAutospacing="1"/>
              <w:jc w:val="center"/>
              <w:rPr>
                <w:rFonts w:ascii="Tahoma" w:hAnsi="Tahoma" w:cs="Tahoma"/>
                <w:color w:val="262626"/>
                <w:sz w:val="20"/>
                <w:szCs w:val="20"/>
              </w:rPr>
            </w:pPr>
            <w:r w:rsidRPr="00667C77">
              <w:rPr>
                <w:rFonts w:ascii="Tahoma" w:hAnsi="Tahoma" w:cs="Tahoma"/>
                <w:b/>
                <w:bCs/>
                <w:color w:val="262626"/>
                <w:sz w:val="20"/>
                <w:szCs w:val="20"/>
              </w:rPr>
              <w:t>1 balle</w:t>
            </w:r>
          </w:p>
          <w:p w:rsidR="00832300" w:rsidRPr="00667C77" w:rsidRDefault="00027A07" w:rsidP="00AE50BD">
            <w:pPr>
              <w:spacing w:before="100" w:beforeAutospacing="1" w:after="100" w:afterAutospacing="1"/>
              <w:jc w:val="center"/>
              <w:rPr>
                <w:rFonts w:ascii="Tahoma" w:hAnsi="Tahoma" w:cs="Tahoma"/>
                <w:color w:val="262626"/>
                <w:sz w:val="20"/>
                <w:szCs w:val="20"/>
              </w:rPr>
            </w:pPr>
            <w:r w:rsidRPr="007B0289">
              <w:rPr>
                <w:lang w:val="lv-LV"/>
              </w:rPr>
              <w:t>0-10%.</w:t>
            </w:r>
            <w:r w:rsidRPr="00667C77">
              <w:rPr>
                <w:rFonts w:ascii="Tahoma" w:hAnsi="Tahoma" w:cs="Tahoma"/>
                <w:color w:val="262626"/>
                <w:sz w:val="20"/>
                <w:szCs w:val="20"/>
              </w:rPr>
              <w:t xml:space="preserve"> </w:t>
            </w:r>
            <w:r w:rsidR="00832300" w:rsidRPr="00667C77">
              <w:rPr>
                <w:rFonts w:ascii="Tahoma" w:hAnsi="Tahoma" w:cs="Tahoma"/>
                <w:color w:val="262626"/>
                <w:sz w:val="20"/>
                <w:szCs w:val="20"/>
              </w:rPr>
              <w:t>(ļoti, ļoti vāji)</w:t>
            </w:r>
          </w:p>
        </w:tc>
        <w:tc>
          <w:tcPr>
            <w:tcW w:w="7236" w:type="dxa"/>
            <w:tcBorders>
              <w:top w:val="outset" w:sz="6" w:space="0" w:color="auto"/>
              <w:left w:val="outset" w:sz="6" w:space="0" w:color="auto"/>
              <w:bottom w:val="outset" w:sz="6" w:space="0" w:color="auto"/>
              <w:right w:val="outset" w:sz="6" w:space="0" w:color="auto"/>
            </w:tcBorders>
            <w:hideMark/>
          </w:tcPr>
          <w:p w:rsidR="00832300" w:rsidRPr="00832300" w:rsidRDefault="00832300" w:rsidP="00AE50BD">
            <w:pPr>
              <w:spacing w:before="100" w:beforeAutospacing="1" w:after="100" w:afterAutospacing="1"/>
              <w:rPr>
                <w:rFonts w:ascii="Tahoma" w:hAnsi="Tahoma" w:cs="Tahoma"/>
                <w:color w:val="262626"/>
                <w:sz w:val="20"/>
                <w:szCs w:val="20"/>
                <w:lang w:val="en-US"/>
              </w:rPr>
            </w:pPr>
            <w:proofErr w:type="spellStart"/>
            <w:r w:rsidRPr="00832300">
              <w:rPr>
                <w:rFonts w:ascii="Tahoma" w:hAnsi="Tahoma" w:cs="Tahoma"/>
                <w:color w:val="262626"/>
                <w:sz w:val="20"/>
                <w:szCs w:val="20"/>
                <w:lang w:val="en-US"/>
              </w:rPr>
              <w:t>Nav</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izpratnes</w:t>
            </w:r>
            <w:proofErr w:type="spellEnd"/>
            <w:r w:rsidRPr="00832300">
              <w:rPr>
                <w:rFonts w:ascii="Tahoma" w:hAnsi="Tahoma" w:cs="Tahoma"/>
                <w:color w:val="262626"/>
                <w:sz w:val="20"/>
                <w:szCs w:val="20"/>
                <w:lang w:val="en-US"/>
              </w:rPr>
              <w:t xml:space="preserve"> par </w:t>
            </w:r>
            <w:proofErr w:type="spellStart"/>
            <w:r w:rsidRPr="00832300">
              <w:rPr>
                <w:rFonts w:ascii="Tahoma" w:hAnsi="Tahoma" w:cs="Tahoma"/>
                <w:color w:val="262626"/>
                <w:sz w:val="20"/>
                <w:szCs w:val="20"/>
                <w:lang w:val="en-US"/>
              </w:rPr>
              <w:t>priekšmeta</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būtību</w:t>
            </w:r>
            <w:proofErr w:type="spellEnd"/>
            <w:r w:rsidRPr="00832300">
              <w:rPr>
                <w:rFonts w:ascii="Tahoma" w:hAnsi="Tahoma" w:cs="Tahoma"/>
                <w:color w:val="262626"/>
                <w:sz w:val="20"/>
                <w:szCs w:val="20"/>
                <w:lang w:val="en-US"/>
              </w:rPr>
              <w:t xml:space="preserve"> un </w:t>
            </w:r>
            <w:proofErr w:type="spellStart"/>
            <w:r w:rsidRPr="00832300">
              <w:rPr>
                <w:rFonts w:ascii="Tahoma" w:hAnsi="Tahoma" w:cs="Tahoma"/>
                <w:color w:val="262626"/>
                <w:sz w:val="20"/>
                <w:szCs w:val="20"/>
                <w:lang w:val="en-US"/>
              </w:rPr>
              <w:t>iemaņu</w:t>
            </w:r>
            <w:proofErr w:type="spellEnd"/>
            <w:r w:rsidRPr="00832300">
              <w:rPr>
                <w:rFonts w:ascii="Tahoma" w:hAnsi="Tahoma" w:cs="Tahoma"/>
                <w:color w:val="262626"/>
                <w:sz w:val="20"/>
                <w:szCs w:val="20"/>
                <w:lang w:val="en-US"/>
              </w:rPr>
              <w:t xml:space="preserve"> </w:t>
            </w:r>
            <w:proofErr w:type="spellStart"/>
            <w:r w:rsidRPr="00832300">
              <w:rPr>
                <w:rFonts w:ascii="Tahoma" w:hAnsi="Tahoma" w:cs="Tahoma"/>
                <w:color w:val="262626"/>
                <w:sz w:val="20"/>
                <w:szCs w:val="20"/>
                <w:lang w:val="en-US"/>
              </w:rPr>
              <w:t>tajā</w:t>
            </w:r>
            <w:proofErr w:type="spellEnd"/>
            <w:r w:rsidRPr="00832300">
              <w:rPr>
                <w:rFonts w:ascii="Tahoma" w:hAnsi="Tahoma" w:cs="Tahoma"/>
                <w:color w:val="262626"/>
                <w:sz w:val="20"/>
                <w:szCs w:val="20"/>
                <w:lang w:val="en-US"/>
              </w:rPr>
              <w:t>.</w:t>
            </w:r>
          </w:p>
        </w:tc>
      </w:tr>
    </w:tbl>
    <w:p w:rsidR="004E33E8" w:rsidRDefault="004E33E8" w:rsidP="00027A07">
      <w:pPr>
        <w:shd w:val="clear" w:color="auto" w:fill="FFFFFF"/>
        <w:autoSpaceDE w:val="0"/>
        <w:autoSpaceDN w:val="0"/>
        <w:adjustRightInd w:val="0"/>
        <w:ind w:left="660"/>
        <w:jc w:val="both"/>
        <w:rPr>
          <w:lang w:val="lv-LV"/>
        </w:rPr>
      </w:pPr>
    </w:p>
    <w:p w:rsidR="00027A07" w:rsidRPr="00027A07" w:rsidRDefault="00027A07" w:rsidP="00027A07">
      <w:pPr>
        <w:numPr>
          <w:ilvl w:val="0"/>
          <w:numId w:val="8"/>
        </w:numPr>
        <w:shd w:val="clear" w:color="auto" w:fill="FFFFFF"/>
        <w:autoSpaceDE w:val="0"/>
        <w:autoSpaceDN w:val="0"/>
        <w:adjustRightInd w:val="0"/>
        <w:jc w:val="both"/>
        <w:rPr>
          <w:rFonts w:ascii="Tahoma" w:hAnsi="Tahoma" w:cs="Tahoma"/>
          <w:lang w:val="lv-LV"/>
        </w:rPr>
      </w:pPr>
      <w:r w:rsidRPr="00027A07">
        <w:rPr>
          <w:rFonts w:ascii="Tahoma" w:hAnsi="Tahoma" w:cs="Tahoma"/>
          <w:lang w:val="lv-LV"/>
        </w:rPr>
        <w:t>Vērtējums “ieskaitīts” norāda, ka izglītojamais apguvis mācību vielu ne mazāk kā 50% apjomā..</w:t>
      </w:r>
    </w:p>
    <w:p w:rsidR="00832300" w:rsidRDefault="00832300" w:rsidP="00027A07">
      <w:pPr>
        <w:shd w:val="clear" w:color="auto" w:fill="FFFFFF"/>
        <w:autoSpaceDE w:val="0"/>
        <w:autoSpaceDN w:val="0"/>
        <w:adjustRightInd w:val="0"/>
        <w:jc w:val="both"/>
        <w:rPr>
          <w:lang w:val="lv-LV"/>
        </w:rPr>
      </w:pPr>
    </w:p>
    <w:p w:rsidR="004E33E8" w:rsidRDefault="00027A07" w:rsidP="004E33E8">
      <w:pPr>
        <w:jc w:val="both"/>
        <w:rPr>
          <w:rFonts w:ascii="Tahoma" w:hAnsi="Tahoma" w:cs="Tahoma"/>
          <w:lang w:val="lv-LV"/>
        </w:rPr>
      </w:pPr>
      <w:r w:rsidRPr="00027A07">
        <w:rPr>
          <w:rFonts w:ascii="Tahoma" w:hAnsi="Tahoma" w:cs="Tahoma"/>
          <w:lang w:val="lv-LV"/>
        </w:rPr>
        <w:t>23</w:t>
      </w:r>
      <w:r w:rsidR="000C5D4E">
        <w:rPr>
          <w:rFonts w:ascii="Tahoma" w:hAnsi="Tahoma" w:cs="Tahoma"/>
          <w:lang w:val="lv-LV"/>
        </w:rPr>
        <w:t xml:space="preserve">. </w:t>
      </w:r>
      <w:r w:rsidR="000C5D4E" w:rsidRPr="000C5D4E">
        <w:rPr>
          <w:rFonts w:ascii="Tahoma" w:hAnsi="Tahoma" w:cs="Tahoma"/>
          <w:color w:val="262626"/>
          <w:lang w:val="lv-LV"/>
        </w:rPr>
        <w:t xml:space="preserve"> Izglītojamais</w:t>
      </w:r>
      <w:r w:rsidR="004E33E8" w:rsidRPr="00027A07">
        <w:rPr>
          <w:rFonts w:ascii="Tahoma" w:hAnsi="Tahoma" w:cs="Tahoma"/>
          <w:lang w:val="lv-LV"/>
        </w:rPr>
        <w:t xml:space="preserve"> savlaicīgi </w:t>
      </w:r>
      <w:r>
        <w:rPr>
          <w:rFonts w:ascii="Tahoma" w:hAnsi="Tahoma" w:cs="Tahoma"/>
          <w:lang w:val="lv-LV"/>
        </w:rPr>
        <w:t xml:space="preserve">pilda visus </w:t>
      </w:r>
      <w:r w:rsidR="004E33E8" w:rsidRPr="00027A07">
        <w:rPr>
          <w:rFonts w:ascii="Tahoma" w:hAnsi="Tahoma" w:cs="Tahoma"/>
          <w:lang w:val="lv-LV"/>
        </w:rPr>
        <w:t xml:space="preserve"> pārbaudes darbus, kurus plāno pedagogs. Izņēmumu gadījum</w:t>
      </w:r>
      <w:r w:rsidR="000C5D4E">
        <w:rPr>
          <w:rFonts w:ascii="Tahoma" w:hAnsi="Tahoma" w:cs="Tahoma"/>
          <w:lang w:val="lv-LV"/>
        </w:rPr>
        <w:t>os pedagogs var atbrīvot izglītojamo no darba pildīšanas, ja izglītojamais</w:t>
      </w:r>
      <w:r w:rsidR="004E33E8" w:rsidRPr="00027A07">
        <w:rPr>
          <w:rFonts w:ascii="Tahoma" w:hAnsi="Tahoma" w:cs="Tahoma"/>
          <w:lang w:val="lv-LV"/>
        </w:rPr>
        <w:t xml:space="preserve"> slimības dēļ ilgstoši neapmeklēja skolu un ir atgriezies skolā 2 nedēļas pirms semestra beigām vai citos pedagoga noteiktajos gadījumos, bet ne vairāk kā no viena nobeiguma pārbaudes darba semestrī. Atbrīvošanas gadījumā elektroniskajā žurnālā n/v vietā pedagogs ieraksta “a”.</w:t>
      </w:r>
    </w:p>
    <w:p w:rsidR="003A1761" w:rsidRPr="00027A07" w:rsidRDefault="003A1761" w:rsidP="004E33E8">
      <w:pPr>
        <w:jc w:val="both"/>
        <w:rPr>
          <w:rFonts w:ascii="Tahoma" w:hAnsi="Tahoma" w:cs="Tahoma"/>
          <w:lang w:val="lv-LV"/>
        </w:rPr>
      </w:pPr>
    </w:p>
    <w:p w:rsidR="004E33E8" w:rsidRDefault="003A1761" w:rsidP="004E33E8">
      <w:pPr>
        <w:jc w:val="both"/>
        <w:rPr>
          <w:rFonts w:ascii="Tahoma" w:hAnsi="Tahoma" w:cs="Tahoma"/>
          <w:lang w:val="lv-LV"/>
        </w:rPr>
      </w:pPr>
      <w:r w:rsidRPr="003A1761">
        <w:rPr>
          <w:rFonts w:ascii="Tahoma" w:hAnsi="Tahoma" w:cs="Tahoma"/>
          <w:lang w:val="lv-LV"/>
        </w:rPr>
        <w:t>24</w:t>
      </w:r>
      <w:r w:rsidR="000C5D4E">
        <w:rPr>
          <w:rFonts w:ascii="Tahoma" w:hAnsi="Tahoma" w:cs="Tahoma"/>
          <w:lang w:val="lv-LV"/>
        </w:rPr>
        <w:t xml:space="preserve">. Ja </w:t>
      </w:r>
      <w:r w:rsidR="000C5D4E" w:rsidRPr="000C5D4E">
        <w:rPr>
          <w:rFonts w:ascii="Tahoma" w:hAnsi="Tahoma" w:cs="Tahoma"/>
          <w:lang w:val="lv-LV"/>
        </w:rPr>
        <w:t xml:space="preserve"> </w:t>
      </w:r>
      <w:r w:rsidR="000C5D4E">
        <w:rPr>
          <w:rFonts w:ascii="Tahoma" w:hAnsi="Tahoma" w:cs="Tahoma"/>
          <w:lang w:val="lv-LV"/>
        </w:rPr>
        <w:t>izglītojamais</w:t>
      </w:r>
      <w:r w:rsidR="004E33E8" w:rsidRPr="003A1761">
        <w:rPr>
          <w:rFonts w:ascii="Tahoma" w:hAnsi="Tahoma" w:cs="Tahoma"/>
          <w:lang w:val="lv-LV"/>
        </w:rPr>
        <w:t xml:space="preserve"> slimības dēļ vai citu attaisnojošu iemeslu dēļ nav piedalījies pārbaudes darbā, viņam trīs nedēļu laikā pē</w:t>
      </w:r>
      <w:r w:rsidR="000C5D4E">
        <w:rPr>
          <w:rFonts w:ascii="Tahoma" w:hAnsi="Tahoma" w:cs="Tahoma"/>
          <w:lang w:val="lv-LV"/>
        </w:rPr>
        <w:t>c atgriešanās skolā</w:t>
      </w:r>
      <w:r w:rsidR="004E33E8" w:rsidRPr="003A1761">
        <w:rPr>
          <w:rFonts w:ascii="Tahoma" w:hAnsi="Tahoma" w:cs="Tahoma"/>
          <w:lang w:val="lv-LV"/>
        </w:rPr>
        <w:t xml:space="preserve"> tas jāizpilda, par darba izpildes laiku vienojoties ar pedagogu. Ja skolēns nav piedalījies pārbaudes darbā vai nav nodevis darbu, elektroniskajā žurnālā tiek fiksēts kavējums „n” (skolēna prombūtnes gadījumā) un vērtējuma vietā tiek ielikts informatīvs ieraksts „n/v” (nav vērtējuma). Pēc pārbaudes darba uzrakstīšanas elektroniskajā žurnālā „n/v” vietā ieraksta iegūto vērtējumu.</w:t>
      </w:r>
    </w:p>
    <w:p w:rsidR="003A1761" w:rsidRPr="003A1761" w:rsidRDefault="003A1761" w:rsidP="004E33E8">
      <w:pPr>
        <w:jc w:val="both"/>
        <w:rPr>
          <w:rFonts w:ascii="Tahoma" w:hAnsi="Tahoma" w:cs="Tahoma"/>
          <w:lang w:val="lv-LV"/>
        </w:rPr>
      </w:pPr>
    </w:p>
    <w:p w:rsidR="004E33E8" w:rsidRPr="003A1761" w:rsidRDefault="003A1761" w:rsidP="004E33E8">
      <w:pPr>
        <w:jc w:val="both"/>
        <w:rPr>
          <w:rFonts w:ascii="Tahoma" w:hAnsi="Tahoma" w:cs="Tahoma"/>
          <w:lang w:val="lv-LV"/>
        </w:rPr>
      </w:pPr>
      <w:r w:rsidRPr="003A1761">
        <w:rPr>
          <w:rFonts w:ascii="Tahoma" w:hAnsi="Tahoma" w:cs="Tahoma"/>
          <w:lang w:val="lv-LV"/>
        </w:rPr>
        <w:t>25</w:t>
      </w:r>
      <w:r w:rsidR="000C5D4E">
        <w:rPr>
          <w:rFonts w:ascii="Tahoma" w:hAnsi="Tahoma" w:cs="Tahoma"/>
          <w:lang w:val="lv-LV"/>
        </w:rPr>
        <w:t>. Ja izglītojamais</w:t>
      </w:r>
      <w:r w:rsidR="004E33E8" w:rsidRPr="003A1761">
        <w:rPr>
          <w:rFonts w:ascii="Tahoma" w:hAnsi="Tahoma" w:cs="Tahoma"/>
          <w:lang w:val="lv-LV"/>
        </w:rPr>
        <w:t xml:space="preserve"> ilgstoši nav piedalījies mācību procesā un ir kārtojams liels skaits </w:t>
      </w:r>
      <w:r>
        <w:rPr>
          <w:rFonts w:ascii="Tahoma" w:hAnsi="Tahoma" w:cs="Tahoma"/>
          <w:lang w:val="lv-LV"/>
        </w:rPr>
        <w:t xml:space="preserve">semestra </w:t>
      </w:r>
      <w:r w:rsidR="004E33E8" w:rsidRPr="003A1761">
        <w:rPr>
          <w:rFonts w:ascii="Tahoma" w:hAnsi="Tahoma" w:cs="Tahoma"/>
          <w:lang w:val="lv-LV"/>
        </w:rPr>
        <w:t>nobeiguma pārbaudes darbu</w:t>
      </w:r>
      <w:r w:rsidRPr="003A1761">
        <w:rPr>
          <w:rFonts w:ascii="Tahoma" w:hAnsi="Tahoma" w:cs="Tahoma"/>
          <w:lang w:val="lv-LV"/>
        </w:rPr>
        <w:t xml:space="preserve"> (skates)</w:t>
      </w:r>
      <w:r w:rsidR="004E33E8" w:rsidRPr="003A1761">
        <w:rPr>
          <w:rFonts w:ascii="Tahoma" w:hAnsi="Tahoma" w:cs="Tahoma"/>
          <w:lang w:val="lv-LV"/>
        </w:rPr>
        <w:t>, viņam ir tiesības</w:t>
      </w:r>
      <w:r w:rsidR="000C5D4E">
        <w:rPr>
          <w:rFonts w:ascii="Tahoma" w:hAnsi="Tahoma" w:cs="Tahoma"/>
          <w:lang w:val="lv-LV"/>
        </w:rPr>
        <w:t xml:space="preserve"> sadarbībā ar klases pedagogu</w:t>
      </w:r>
      <w:r w:rsidR="004E33E8" w:rsidRPr="003A1761">
        <w:rPr>
          <w:rFonts w:ascii="Tahoma" w:hAnsi="Tahoma" w:cs="Tahoma"/>
          <w:lang w:val="lv-LV"/>
        </w:rPr>
        <w:t xml:space="preserve"> lūgt laika limita pagarinājumu, sagatavot individuālo pārbaudes darba grafiku, saskaņo</w:t>
      </w:r>
      <w:r w:rsidR="000C5D4E">
        <w:rPr>
          <w:rFonts w:ascii="Tahoma" w:hAnsi="Tahoma" w:cs="Tahoma"/>
          <w:lang w:val="lv-LV"/>
        </w:rPr>
        <w:t>jot to ar priekšmetu pedagogiem</w:t>
      </w:r>
      <w:r w:rsidR="004E33E8" w:rsidRPr="003A1761">
        <w:rPr>
          <w:rFonts w:ascii="Tahoma" w:hAnsi="Tahoma" w:cs="Tahoma"/>
          <w:lang w:val="lv-LV"/>
        </w:rPr>
        <w:t>. Izņēmumu gad</w:t>
      </w:r>
      <w:r w:rsidR="000C5D4E">
        <w:rPr>
          <w:rFonts w:ascii="Tahoma" w:hAnsi="Tahoma" w:cs="Tahoma"/>
          <w:lang w:val="lv-LV"/>
        </w:rPr>
        <w:t>ījumos pedagogs var sastādīt izglītojamam</w:t>
      </w:r>
      <w:r w:rsidR="004E33E8" w:rsidRPr="003A1761">
        <w:rPr>
          <w:rFonts w:ascii="Tahoma" w:hAnsi="Tahoma" w:cs="Tahoma"/>
          <w:lang w:val="lv-LV"/>
        </w:rPr>
        <w:t xml:space="preserve"> kombinētu (apvienotu) nobeiguma pārbaudes darbu. Elektroniskajā žurnālā piezīmēs pedagogs ieraksta atbilstošu pierakstu.</w:t>
      </w:r>
    </w:p>
    <w:p w:rsidR="004E33E8" w:rsidRPr="003A1761" w:rsidRDefault="003A1761" w:rsidP="004E33E8">
      <w:pPr>
        <w:jc w:val="both"/>
        <w:rPr>
          <w:rFonts w:ascii="Tahoma" w:hAnsi="Tahoma" w:cs="Tahoma"/>
          <w:lang w:val="lv-LV"/>
        </w:rPr>
      </w:pPr>
      <w:r w:rsidRPr="00B2693E">
        <w:rPr>
          <w:rFonts w:ascii="Tahoma" w:hAnsi="Tahoma" w:cs="Tahoma"/>
          <w:lang w:val="lv-LV"/>
        </w:rPr>
        <w:t>26</w:t>
      </w:r>
      <w:r w:rsidR="004E33E8" w:rsidRPr="00B2693E">
        <w:rPr>
          <w:rFonts w:ascii="Tahoma" w:hAnsi="Tahoma" w:cs="Tahoma"/>
          <w:lang w:val="lv-LV"/>
        </w:rPr>
        <w:t>.</w:t>
      </w:r>
      <w:r w:rsidR="000C5D4E">
        <w:rPr>
          <w:rFonts w:ascii="Tahoma" w:hAnsi="Tahoma" w:cs="Tahoma"/>
          <w:lang w:val="lv-LV"/>
        </w:rPr>
        <w:t xml:space="preserve"> Ja izglītojamais</w:t>
      </w:r>
      <w:r w:rsidR="004E33E8" w:rsidRPr="003A1761">
        <w:rPr>
          <w:rFonts w:ascii="Tahoma" w:hAnsi="Tahoma" w:cs="Tahoma"/>
          <w:lang w:val="lv-LV"/>
        </w:rPr>
        <w:t xml:space="preserve"> nav piedal</w:t>
      </w:r>
      <w:r>
        <w:rPr>
          <w:rFonts w:ascii="Tahoma" w:hAnsi="Tahoma" w:cs="Tahoma"/>
          <w:lang w:val="lv-LV"/>
        </w:rPr>
        <w:t xml:space="preserve">ījies pārbaudes darbā vai </w:t>
      </w:r>
      <w:r w:rsidR="004E33E8" w:rsidRPr="003A1761">
        <w:rPr>
          <w:rFonts w:ascii="Tahoma" w:hAnsi="Tahoma" w:cs="Tahoma"/>
          <w:lang w:val="lv-LV"/>
        </w:rPr>
        <w:t xml:space="preserve"> to</w:t>
      </w:r>
      <w:r>
        <w:rPr>
          <w:rFonts w:ascii="Tahoma" w:hAnsi="Tahoma" w:cs="Tahoma"/>
          <w:lang w:val="lv-LV"/>
        </w:rPr>
        <w:t xml:space="preserve"> veic</w:t>
      </w:r>
      <w:r w:rsidR="004E33E8" w:rsidRPr="003A1761">
        <w:rPr>
          <w:rFonts w:ascii="Tahoma" w:hAnsi="Tahoma" w:cs="Tahoma"/>
          <w:lang w:val="lv-LV"/>
        </w:rPr>
        <w:t xml:space="preserve"> atkārtoti, pedagogam ir tiesības mainīt pārbaudes darba saturu, variantus un/vai vērtēšanas formas, saglabājot vērtēšanu pēc 10 ballu skalas. </w:t>
      </w:r>
    </w:p>
    <w:p w:rsidR="004E33E8" w:rsidRPr="00FC7326" w:rsidRDefault="003A1761" w:rsidP="004E33E8">
      <w:pPr>
        <w:shd w:val="clear" w:color="auto" w:fill="FFFFFF"/>
        <w:jc w:val="both"/>
        <w:rPr>
          <w:lang w:val="lv-LV"/>
        </w:rPr>
      </w:pPr>
      <w:r w:rsidRPr="00B2693E">
        <w:rPr>
          <w:rFonts w:ascii="Tahoma" w:hAnsi="Tahoma" w:cs="Tahoma"/>
          <w:lang w:val="lv-LV"/>
        </w:rPr>
        <w:t>27</w:t>
      </w:r>
      <w:r w:rsidR="004E33E8" w:rsidRPr="00B2693E">
        <w:rPr>
          <w:rFonts w:ascii="Tahoma" w:hAnsi="Tahoma" w:cs="Tahoma"/>
          <w:lang w:val="lv-LV"/>
        </w:rPr>
        <w:t>.</w:t>
      </w:r>
      <w:r w:rsidR="000C5D4E">
        <w:rPr>
          <w:rFonts w:ascii="Tahoma" w:hAnsi="Tahoma" w:cs="Tahoma"/>
          <w:lang w:val="lv-LV"/>
        </w:rPr>
        <w:t xml:space="preserve"> Izglītojamais</w:t>
      </w:r>
      <w:r w:rsidR="004E33E8" w:rsidRPr="003A1761">
        <w:rPr>
          <w:rFonts w:ascii="Tahoma" w:hAnsi="Tahoma" w:cs="Tahoma"/>
          <w:lang w:val="lv-LV"/>
        </w:rPr>
        <w:t xml:space="preserve"> var</w:t>
      </w:r>
      <w:r>
        <w:rPr>
          <w:rFonts w:ascii="Tahoma" w:hAnsi="Tahoma" w:cs="Tahoma"/>
          <w:lang w:val="lv-LV"/>
        </w:rPr>
        <w:t xml:space="preserve"> labot temata </w:t>
      </w:r>
      <w:r w:rsidR="004E33E8" w:rsidRPr="003A1761">
        <w:rPr>
          <w:rFonts w:ascii="Tahoma" w:hAnsi="Tahoma" w:cs="Tahoma"/>
          <w:lang w:val="lv-LV"/>
        </w:rPr>
        <w:t>pārbaudes darbu,</w:t>
      </w:r>
      <w:r>
        <w:rPr>
          <w:rFonts w:ascii="Tahoma" w:hAnsi="Tahoma" w:cs="Tahoma"/>
          <w:lang w:val="lv-LV"/>
        </w:rPr>
        <w:t xml:space="preserve">  </w:t>
      </w:r>
      <w:r w:rsidR="004E33E8" w:rsidRPr="003A1761">
        <w:rPr>
          <w:rFonts w:ascii="Tahoma" w:hAnsi="Tahoma" w:cs="Tahoma"/>
          <w:lang w:val="lv-LV"/>
        </w:rPr>
        <w:t xml:space="preserve"> vienu reizi atkāroti kārtojot pārbaudes darbu divu nedēļu laikā no vērtējuma uzzināšanas brīža, par laiku vienojoties ar pedagogu. Pedagogam ir tiesības izvirzīt papildus prasības, lai pārliecinātos, ka izglītojamais ir gatavojies uzlabot savu sniegumu ( konsultācijas, mājas darbi, pieraksti, u.c.), kā arī noteikt pārrakstīšanas termiņus un laiku. Elektroniskajā žurnālā tiek izlikts jauns vērtējums blakus iepriekšējam vērtējumam</w:t>
      </w:r>
      <w:r w:rsidR="004E33E8">
        <w:rPr>
          <w:lang w:val="lv-LV"/>
        </w:rPr>
        <w:t>.</w:t>
      </w:r>
    </w:p>
    <w:p w:rsidR="004E33E8" w:rsidRPr="00FC7326" w:rsidRDefault="004E33E8" w:rsidP="004E33E8">
      <w:pPr>
        <w:shd w:val="clear" w:color="auto" w:fill="FFFFFF"/>
        <w:ind w:left="357" w:hanging="357"/>
        <w:jc w:val="both"/>
        <w:rPr>
          <w:lang w:val="lv-LV"/>
        </w:rPr>
      </w:pPr>
      <w:r w:rsidRPr="00B2693E">
        <w:rPr>
          <w:rFonts w:ascii="Tahoma" w:hAnsi="Tahoma" w:cs="Tahoma"/>
          <w:lang w:val="lv-LV"/>
        </w:rPr>
        <w:t>29</w:t>
      </w:r>
      <w:r w:rsidR="003A1761" w:rsidRPr="00B2693E">
        <w:rPr>
          <w:rFonts w:ascii="Tahoma" w:hAnsi="Tahoma" w:cs="Tahoma"/>
          <w:lang w:val="lv-LV"/>
        </w:rPr>
        <w:t>.</w:t>
      </w:r>
      <w:r w:rsidR="003A1761">
        <w:rPr>
          <w:lang w:val="lv-LV"/>
        </w:rPr>
        <w:t xml:space="preserve"> </w:t>
      </w:r>
      <w:r w:rsidR="000C5D4E">
        <w:rPr>
          <w:rFonts w:ascii="Tahoma" w:hAnsi="Tahoma" w:cs="Tahoma"/>
          <w:lang w:val="lv-LV"/>
        </w:rPr>
        <w:t>Izglītojamais</w:t>
      </w:r>
      <w:r w:rsidR="003A1761">
        <w:rPr>
          <w:rFonts w:ascii="Tahoma" w:hAnsi="Tahoma" w:cs="Tahoma"/>
          <w:lang w:val="lv-LV"/>
        </w:rPr>
        <w:t xml:space="preserve"> var labot</w:t>
      </w:r>
      <w:r w:rsidR="00B2693E">
        <w:rPr>
          <w:rFonts w:ascii="Tahoma" w:hAnsi="Tahoma" w:cs="Tahoma"/>
          <w:lang w:val="lv-LV"/>
        </w:rPr>
        <w:t xml:space="preserve"> ne vairāk kā vienu temata</w:t>
      </w:r>
      <w:r w:rsidRPr="003A1761">
        <w:rPr>
          <w:rFonts w:ascii="Tahoma" w:hAnsi="Tahoma" w:cs="Tahoma"/>
          <w:lang w:val="lv-LV"/>
        </w:rPr>
        <w:t xml:space="preserve"> pārbaudes darbu semestrī katrā priekšmetā.</w:t>
      </w:r>
    </w:p>
    <w:p w:rsidR="004E33E8" w:rsidRPr="003A1761" w:rsidRDefault="004E33E8" w:rsidP="004E33E8">
      <w:pPr>
        <w:shd w:val="clear" w:color="auto" w:fill="FFFFFF"/>
        <w:ind w:left="357" w:hanging="357"/>
        <w:rPr>
          <w:rFonts w:ascii="Tahoma" w:hAnsi="Tahoma" w:cs="Tahoma"/>
          <w:lang w:val="lv-LV"/>
        </w:rPr>
      </w:pPr>
      <w:r w:rsidRPr="00B2693E">
        <w:rPr>
          <w:rFonts w:ascii="Tahoma" w:hAnsi="Tahoma" w:cs="Tahoma"/>
          <w:lang w:val="lv-LV"/>
        </w:rPr>
        <w:t>30.</w:t>
      </w:r>
      <w:r w:rsidRPr="00FC7326">
        <w:rPr>
          <w:lang w:val="lv-LV"/>
        </w:rPr>
        <w:t xml:space="preserve"> </w:t>
      </w:r>
      <w:r w:rsidRPr="003A1761">
        <w:rPr>
          <w:rFonts w:ascii="Tahoma" w:hAnsi="Tahoma" w:cs="Tahoma"/>
          <w:lang w:val="lv-LV"/>
        </w:rPr>
        <w:t xml:space="preserve">Semestra un mācību gada nobeiguma pārbaudes darbus </w:t>
      </w:r>
      <w:r w:rsidR="00B2693E">
        <w:rPr>
          <w:rFonts w:ascii="Tahoma" w:hAnsi="Tahoma" w:cs="Tahoma"/>
          <w:lang w:val="lv-LV"/>
        </w:rPr>
        <w:t xml:space="preserve">(skates) vērtējumu labot </w:t>
      </w:r>
      <w:r w:rsidRPr="003A1761">
        <w:rPr>
          <w:rFonts w:ascii="Tahoma" w:hAnsi="Tahoma" w:cs="Tahoma"/>
          <w:lang w:val="lv-LV"/>
        </w:rPr>
        <w:t xml:space="preserve"> nedrīkst.</w:t>
      </w:r>
    </w:p>
    <w:p w:rsidR="004E33E8" w:rsidRPr="00FC7326" w:rsidRDefault="004E33E8" w:rsidP="00B2693E">
      <w:pPr>
        <w:jc w:val="both"/>
        <w:rPr>
          <w:lang w:val="lv-LV"/>
        </w:rPr>
      </w:pPr>
      <w:r w:rsidRPr="00B2693E">
        <w:rPr>
          <w:rFonts w:ascii="Tahoma" w:hAnsi="Tahoma" w:cs="Tahoma"/>
          <w:lang w:val="lv-LV"/>
        </w:rPr>
        <w:lastRenderedPageBreak/>
        <w:t>31.</w:t>
      </w:r>
      <w:r w:rsidRPr="00FC7326">
        <w:rPr>
          <w:lang w:val="lv-LV"/>
        </w:rPr>
        <w:t xml:space="preserve"> </w:t>
      </w:r>
      <w:r w:rsidRPr="00B2693E">
        <w:rPr>
          <w:rFonts w:ascii="Tahoma" w:hAnsi="Tahoma" w:cs="Tahoma"/>
          <w:lang w:val="lv-LV"/>
        </w:rPr>
        <w:t>Minimālais pārbaudījumu (vērtējumu ballēs) skaits semestrī tiek plānots atbilstoši stundu skaitam nedēļā. Mācību priekšmetos, kuros nedēļā ir 1 stunda, minimālais pārbaudījumu skaits ir 2.</w:t>
      </w:r>
    </w:p>
    <w:p w:rsidR="004E33E8" w:rsidRPr="00FC7326" w:rsidRDefault="004E33E8" w:rsidP="004E33E8">
      <w:pPr>
        <w:ind w:left="360" w:hanging="360"/>
        <w:jc w:val="both"/>
        <w:rPr>
          <w:lang w:val="lv-LV"/>
        </w:rPr>
      </w:pPr>
      <w:r w:rsidRPr="00FC7326">
        <w:rPr>
          <w:lang w:val="lv-LV"/>
        </w:rPr>
        <w:t xml:space="preserve"> </w:t>
      </w:r>
    </w:p>
    <w:p w:rsidR="004E33E8" w:rsidRPr="00B2693E" w:rsidRDefault="00B2693E" w:rsidP="004E33E8">
      <w:pPr>
        <w:pStyle w:val="Default"/>
        <w:ind w:left="360" w:hanging="360"/>
        <w:rPr>
          <w:rFonts w:ascii="Tahoma" w:hAnsi="Tahoma" w:cs="Tahoma"/>
          <w:i/>
          <w:color w:val="auto"/>
          <w:lang w:val="lv-LV"/>
        </w:rPr>
      </w:pPr>
      <w:r w:rsidRPr="00B2693E">
        <w:rPr>
          <w:rFonts w:ascii="Tahoma" w:hAnsi="Tahoma" w:cs="Tahoma"/>
          <w:color w:val="auto"/>
          <w:lang w:val="lv-LV"/>
        </w:rPr>
        <w:t>32</w:t>
      </w:r>
      <w:r w:rsidR="000C5D4E">
        <w:rPr>
          <w:rFonts w:ascii="Tahoma" w:hAnsi="Tahoma" w:cs="Tahoma"/>
          <w:color w:val="auto"/>
          <w:lang w:val="lv-LV"/>
        </w:rPr>
        <w:t xml:space="preserve">. Izglītojamā </w:t>
      </w:r>
      <w:r w:rsidR="004E33E8" w:rsidRPr="00B2693E">
        <w:rPr>
          <w:rFonts w:ascii="Tahoma" w:hAnsi="Tahoma" w:cs="Tahoma"/>
          <w:color w:val="auto"/>
          <w:lang w:val="lv-LV"/>
        </w:rPr>
        <w:t xml:space="preserve"> semestra vērtējumu mācību priekšmetā pedagogs izliek, ņemot vērā v</w:t>
      </w:r>
      <w:r>
        <w:rPr>
          <w:rFonts w:ascii="Tahoma" w:hAnsi="Tahoma" w:cs="Tahoma"/>
          <w:color w:val="auto"/>
          <w:lang w:val="lv-LV"/>
        </w:rPr>
        <w:t xml:space="preserve">isus semestrī iegūtos </w:t>
      </w:r>
      <w:r w:rsidR="004E33E8" w:rsidRPr="00B2693E">
        <w:rPr>
          <w:rFonts w:ascii="Tahoma" w:hAnsi="Tahoma" w:cs="Tahoma"/>
          <w:color w:val="auto"/>
          <w:lang w:val="lv-LV"/>
        </w:rPr>
        <w:t>pārbaudes darbu vērtējumus</w:t>
      </w:r>
      <w:r>
        <w:rPr>
          <w:rFonts w:ascii="Tahoma" w:hAnsi="Tahoma" w:cs="Tahoma"/>
          <w:color w:val="auto"/>
          <w:lang w:val="lv-LV"/>
        </w:rPr>
        <w:t xml:space="preserve"> un vērtējumu skatē</w:t>
      </w:r>
      <w:r w:rsidR="004E33E8" w:rsidRPr="00B2693E">
        <w:rPr>
          <w:rFonts w:ascii="Tahoma" w:hAnsi="Tahoma" w:cs="Tahoma"/>
          <w:color w:val="auto"/>
          <w:lang w:val="lv-LV"/>
        </w:rPr>
        <w:t>.</w:t>
      </w:r>
      <w:r w:rsidRPr="00B2693E">
        <w:rPr>
          <w:rFonts w:ascii="Tahoma" w:hAnsi="Tahoma" w:cs="Tahoma"/>
          <w:color w:val="auto"/>
          <w:lang w:val="lv-LV"/>
        </w:rPr>
        <w:t xml:space="preserve"> P</w:t>
      </w:r>
      <w:r w:rsidR="004E33E8" w:rsidRPr="00B2693E">
        <w:rPr>
          <w:rFonts w:ascii="Tahoma" w:hAnsi="Tahoma" w:cs="Tahoma"/>
          <w:color w:val="auto"/>
          <w:lang w:val="lv-LV"/>
        </w:rPr>
        <w:t>edagogs arī ņem vērā attieksmi pret izglītošanos un mācību sasniegumu attīstības dinamiku (tikai tad, ja ir jāizšķir par vērtējumu vienas balles robežās</w:t>
      </w:r>
      <w:r w:rsidR="004E33E8" w:rsidRPr="00B2693E">
        <w:rPr>
          <w:rFonts w:ascii="Tahoma" w:hAnsi="Tahoma" w:cs="Tahoma"/>
          <w:i/>
          <w:color w:val="auto"/>
          <w:lang w:val="lv-LV"/>
        </w:rPr>
        <w:t xml:space="preserve">).  </w:t>
      </w:r>
    </w:p>
    <w:p w:rsidR="004E33E8" w:rsidRPr="005D0F65" w:rsidRDefault="004E33E8" w:rsidP="004E33E8">
      <w:pPr>
        <w:pStyle w:val="Default"/>
        <w:ind w:left="360" w:hanging="360"/>
        <w:rPr>
          <w:color w:val="auto"/>
          <w:lang w:val="lv-LV"/>
        </w:rPr>
      </w:pPr>
      <w:r w:rsidRPr="004011AA">
        <w:rPr>
          <w:rFonts w:ascii="Tahoma" w:hAnsi="Tahoma" w:cs="Tahoma"/>
          <w:color w:val="auto"/>
          <w:lang w:val="lv-LV"/>
        </w:rPr>
        <w:t>36</w:t>
      </w:r>
      <w:r w:rsidRPr="005D0F65">
        <w:rPr>
          <w:color w:val="auto"/>
          <w:lang w:val="lv-LV"/>
        </w:rPr>
        <w:t xml:space="preserve">. </w:t>
      </w:r>
      <w:r w:rsidRPr="00B2693E">
        <w:rPr>
          <w:rFonts w:ascii="Tahoma" w:hAnsi="Tahoma" w:cs="Tahoma"/>
          <w:color w:val="auto"/>
          <w:lang w:val="lv-LV"/>
        </w:rPr>
        <w:t>Ja nav iespējams novērt</w:t>
      </w:r>
      <w:r w:rsidR="000C5D4E">
        <w:rPr>
          <w:rFonts w:ascii="Tahoma" w:hAnsi="Tahoma" w:cs="Tahoma"/>
          <w:color w:val="auto"/>
          <w:lang w:val="lv-LV"/>
        </w:rPr>
        <w:t>ēt izglītojamo</w:t>
      </w:r>
      <w:r w:rsidRPr="00B2693E">
        <w:rPr>
          <w:rFonts w:ascii="Tahoma" w:hAnsi="Tahoma" w:cs="Tahoma"/>
          <w:color w:val="auto"/>
          <w:lang w:val="lv-LV"/>
        </w:rPr>
        <w:t xml:space="preserve"> mācību sasniegumus semestrī vai gadā kādā priekšmetā, tad  pedagogs  izliek „n/v”.</w:t>
      </w:r>
    </w:p>
    <w:p w:rsidR="004E33E8" w:rsidRPr="004011AA" w:rsidRDefault="004E33E8" w:rsidP="004E33E8">
      <w:pPr>
        <w:jc w:val="both"/>
        <w:rPr>
          <w:rFonts w:ascii="Tahoma" w:hAnsi="Tahoma" w:cs="Tahoma"/>
          <w:lang w:val="lv-LV"/>
        </w:rPr>
      </w:pPr>
      <w:r w:rsidRPr="004011AA">
        <w:rPr>
          <w:rFonts w:ascii="Tahoma" w:hAnsi="Tahoma" w:cs="Tahoma"/>
          <w:lang w:val="lv-LV"/>
        </w:rPr>
        <w:t>37. Vērtējumu mācību priekšmetā gadā pedagogs izliek ņemot vērā pirmā un otrā</w:t>
      </w:r>
      <w:r w:rsidR="004011AA">
        <w:rPr>
          <w:rFonts w:ascii="Tahoma" w:hAnsi="Tahoma" w:cs="Tahoma"/>
          <w:lang w:val="lv-LV"/>
        </w:rPr>
        <w:t xml:space="preserve"> semestra vērtējumu. 7.klasē papildus</w:t>
      </w:r>
      <w:r w:rsidRPr="004011AA">
        <w:rPr>
          <w:rFonts w:ascii="Tahoma" w:hAnsi="Tahoma" w:cs="Tahoma"/>
          <w:lang w:val="lv-LV"/>
        </w:rPr>
        <w:t xml:space="preserve"> ņem vērā iestādes noteikto mācību gada nobeiguma </w:t>
      </w:r>
      <w:r w:rsidR="004011AA">
        <w:rPr>
          <w:rFonts w:ascii="Tahoma" w:hAnsi="Tahoma" w:cs="Tahoma"/>
          <w:lang w:val="lv-LV"/>
        </w:rPr>
        <w:t xml:space="preserve"> darba </w:t>
      </w:r>
      <w:r w:rsidRPr="004011AA">
        <w:rPr>
          <w:rFonts w:ascii="Tahoma" w:hAnsi="Tahoma" w:cs="Tahoma"/>
          <w:lang w:val="lv-LV"/>
        </w:rPr>
        <w:t>pārbaudījuma</w:t>
      </w:r>
      <w:r w:rsidR="004011AA">
        <w:rPr>
          <w:rFonts w:ascii="Tahoma" w:hAnsi="Tahoma" w:cs="Tahoma"/>
          <w:lang w:val="lv-LV"/>
        </w:rPr>
        <w:t xml:space="preserve"> vērtējumu </w:t>
      </w:r>
      <w:r w:rsidRPr="004011AA">
        <w:rPr>
          <w:rFonts w:ascii="Tahoma" w:hAnsi="Tahoma" w:cs="Tahoma"/>
          <w:lang w:val="lv-LV"/>
        </w:rPr>
        <w:t>.</w:t>
      </w:r>
    </w:p>
    <w:p w:rsidR="004E33E8" w:rsidRPr="004011AA" w:rsidRDefault="004E33E8" w:rsidP="004E33E8">
      <w:pPr>
        <w:jc w:val="both"/>
        <w:rPr>
          <w:rFonts w:ascii="Tahoma" w:hAnsi="Tahoma" w:cs="Tahoma"/>
          <w:lang w:val="lv-LV"/>
        </w:rPr>
      </w:pPr>
    </w:p>
    <w:p w:rsidR="004E33E8" w:rsidRPr="00FC7326" w:rsidRDefault="004E33E8" w:rsidP="004E33E8">
      <w:pPr>
        <w:shd w:val="clear" w:color="auto" w:fill="FFFFFF"/>
        <w:autoSpaceDE w:val="0"/>
        <w:autoSpaceDN w:val="0"/>
        <w:adjustRightInd w:val="0"/>
        <w:rPr>
          <w:lang w:val="lv-LV"/>
        </w:rPr>
      </w:pPr>
    </w:p>
    <w:p w:rsidR="004E33E8" w:rsidRPr="00754EF1" w:rsidRDefault="004E33E8" w:rsidP="004E33E8">
      <w:pPr>
        <w:numPr>
          <w:ilvl w:val="0"/>
          <w:numId w:val="7"/>
        </w:numPr>
        <w:jc w:val="center"/>
        <w:rPr>
          <w:rFonts w:ascii="Tahoma" w:hAnsi="Tahoma" w:cs="Tahoma"/>
          <w:b/>
          <w:lang w:val="lv-LV"/>
        </w:rPr>
      </w:pPr>
      <w:r w:rsidRPr="00754EF1">
        <w:rPr>
          <w:rFonts w:ascii="Tahoma" w:hAnsi="Tahoma" w:cs="Tahoma"/>
          <w:b/>
          <w:lang w:val="lv-LV"/>
        </w:rPr>
        <w:t xml:space="preserve"> Mācību gada nobeiguma darbu organizēšana un vērtēšana</w:t>
      </w:r>
    </w:p>
    <w:p w:rsidR="004E33E8" w:rsidRPr="00FC7326" w:rsidRDefault="004E33E8" w:rsidP="004E33E8">
      <w:pPr>
        <w:jc w:val="center"/>
        <w:rPr>
          <w:b/>
          <w:lang w:val="lv-LV"/>
        </w:rPr>
      </w:pPr>
    </w:p>
    <w:p w:rsidR="004E33E8" w:rsidRPr="00754EF1" w:rsidRDefault="004E33E8" w:rsidP="004E33E8">
      <w:pPr>
        <w:jc w:val="both"/>
        <w:rPr>
          <w:rFonts w:ascii="Tahoma" w:hAnsi="Tahoma" w:cs="Tahoma"/>
          <w:lang w:val="lv-LV"/>
        </w:rPr>
      </w:pPr>
      <w:r w:rsidRPr="00754EF1">
        <w:rPr>
          <w:rFonts w:ascii="Tahoma" w:hAnsi="Tahoma" w:cs="Tahoma"/>
          <w:lang w:val="lv-LV"/>
        </w:rPr>
        <w:t xml:space="preserve"> </w:t>
      </w:r>
    </w:p>
    <w:p w:rsidR="004E33E8" w:rsidRPr="00754EF1" w:rsidRDefault="004E33E8" w:rsidP="004E33E8">
      <w:pPr>
        <w:jc w:val="both"/>
        <w:rPr>
          <w:rFonts w:ascii="Tahoma" w:hAnsi="Tahoma" w:cs="Tahoma"/>
          <w:lang w:val="lv-LV"/>
        </w:rPr>
      </w:pPr>
      <w:r w:rsidRPr="00754EF1">
        <w:rPr>
          <w:rFonts w:ascii="Tahoma" w:hAnsi="Tahoma" w:cs="Tahoma"/>
          <w:lang w:val="lv-LV"/>
        </w:rPr>
        <w:t>46</w:t>
      </w:r>
      <w:r w:rsidR="00754EF1" w:rsidRPr="00754EF1">
        <w:rPr>
          <w:rFonts w:ascii="Tahoma" w:hAnsi="Tahoma" w:cs="Tahoma"/>
          <w:lang w:val="lv-LV"/>
        </w:rPr>
        <w:t>. Mācību gada nobeiguma darbu 7. klasei izveido nobeiguma darba</w:t>
      </w:r>
      <w:r w:rsidRPr="00754EF1">
        <w:rPr>
          <w:rFonts w:ascii="Tahoma" w:hAnsi="Tahoma" w:cs="Tahoma"/>
          <w:lang w:val="lv-LV"/>
        </w:rPr>
        <w:t xml:space="preserve"> komisijas vadītājs.</w:t>
      </w:r>
    </w:p>
    <w:p w:rsidR="004E33E8" w:rsidRPr="00FC7326" w:rsidRDefault="004E33E8" w:rsidP="004E33E8">
      <w:pPr>
        <w:jc w:val="both"/>
        <w:rPr>
          <w:lang w:val="lv-LV"/>
        </w:rPr>
      </w:pPr>
      <w:r>
        <w:rPr>
          <w:lang w:val="lv-LV"/>
        </w:rPr>
        <w:t>47</w:t>
      </w:r>
      <w:r w:rsidRPr="00FC7326">
        <w:rPr>
          <w:lang w:val="lv-LV"/>
        </w:rPr>
        <w:t xml:space="preserve">. </w:t>
      </w:r>
      <w:r w:rsidRPr="00754EF1">
        <w:rPr>
          <w:rFonts w:ascii="Tahoma" w:hAnsi="Tahoma" w:cs="Tahoma"/>
          <w:lang w:val="lv-LV"/>
        </w:rPr>
        <w:t>Mācību gada nobeiguma darbi tiek organizēti kārtējā mācību gada maija mēnesī.</w:t>
      </w:r>
    </w:p>
    <w:p w:rsidR="004E33E8" w:rsidRPr="00FC7326" w:rsidRDefault="004E33E8" w:rsidP="004E33E8">
      <w:pPr>
        <w:ind w:left="360"/>
        <w:jc w:val="both"/>
        <w:rPr>
          <w:lang w:val="lv-LV"/>
        </w:rPr>
      </w:pPr>
    </w:p>
    <w:p w:rsidR="004E33E8" w:rsidRPr="00FC7326" w:rsidRDefault="004E33E8" w:rsidP="004E33E8">
      <w:pPr>
        <w:rPr>
          <w:lang w:val="lv-LV"/>
        </w:rPr>
      </w:pPr>
    </w:p>
    <w:p w:rsidR="004E33E8" w:rsidRPr="00FC7326" w:rsidRDefault="004E33E8" w:rsidP="004E33E8">
      <w:pPr>
        <w:numPr>
          <w:ilvl w:val="0"/>
          <w:numId w:val="7"/>
        </w:numPr>
        <w:jc w:val="center"/>
        <w:rPr>
          <w:b/>
          <w:lang w:val="lv-LV"/>
        </w:rPr>
      </w:pPr>
      <w:r>
        <w:rPr>
          <w:b/>
          <w:lang w:val="lv-LV"/>
        </w:rPr>
        <w:t>Noslēguma</w:t>
      </w:r>
      <w:r w:rsidRPr="00FC7326">
        <w:rPr>
          <w:b/>
          <w:lang w:val="lv-LV"/>
        </w:rPr>
        <w:t xml:space="preserve"> jautājumi</w:t>
      </w:r>
    </w:p>
    <w:p w:rsidR="004E33E8" w:rsidRPr="00754EF1" w:rsidRDefault="004E33E8" w:rsidP="004E33E8">
      <w:pPr>
        <w:jc w:val="center"/>
        <w:rPr>
          <w:rFonts w:ascii="Tahoma" w:hAnsi="Tahoma" w:cs="Tahoma"/>
          <w:lang w:val="lv-LV"/>
        </w:rPr>
      </w:pPr>
    </w:p>
    <w:p w:rsidR="004E33E8" w:rsidRPr="000D35E9" w:rsidRDefault="004E33E8" w:rsidP="004E33E8">
      <w:pPr>
        <w:rPr>
          <w:rFonts w:ascii="Tahoma" w:hAnsi="Tahoma" w:cs="Tahoma"/>
          <w:lang w:val="lv-LV"/>
        </w:rPr>
      </w:pPr>
      <w:r w:rsidRPr="00754EF1">
        <w:rPr>
          <w:rFonts w:ascii="Tahoma" w:hAnsi="Tahoma" w:cs="Tahoma"/>
          <w:lang w:val="lv-LV"/>
        </w:rPr>
        <w:t>49</w:t>
      </w:r>
      <w:r w:rsidRPr="000D35E9">
        <w:rPr>
          <w:rFonts w:ascii="Tahoma" w:hAnsi="Tahoma" w:cs="Tahoma"/>
          <w:lang w:val="lv-LV"/>
        </w:rPr>
        <w:t>. Vērtēšanas kārtība stājas spēkā 2017.gada 1.septembrī.</w:t>
      </w:r>
    </w:p>
    <w:p w:rsidR="004E33E8" w:rsidRPr="000D35E9" w:rsidRDefault="004E33E8" w:rsidP="0061688C">
      <w:pPr>
        <w:rPr>
          <w:rFonts w:ascii="Tahoma" w:hAnsi="Tahoma" w:cs="Tahoma"/>
          <w:lang w:val="lv-LV"/>
        </w:rPr>
      </w:pPr>
      <w:r w:rsidRPr="000D35E9">
        <w:rPr>
          <w:rFonts w:ascii="Tahoma" w:hAnsi="Tahoma" w:cs="Tahoma"/>
          <w:lang w:val="lv-LV"/>
        </w:rPr>
        <w:t xml:space="preserve">50. Vērtēšanas kārtība saskaņota </w:t>
      </w:r>
      <w:r w:rsidR="00754EF1" w:rsidRPr="000D35E9">
        <w:rPr>
          <w:rFonts w:ascii="Tahoma" w:hAnsi="Tahoma" w:cs="Tahoma"/>
          <w:lang w:val="lv-LV"/>
        </w:rPr>
        <w:t>Jelgavas Mākslas skolas</w:t>
      </w:r>
      <w:r w:rsidR="0061688C" w:rsidRPr="000D35E9">
        <w:rPr>
          <w:rFonts w:ascii="Tahoma" w:hAnsi="Tahoma" w:cs="Tahoma"/>
          <w:lang w:val="lv-LV"/>
        </w:rPr>
        <w:t xml:space="preserve"> 2017</w:t>
      </w:r>
      <w:r w:rsidRPr="000D35E9">
        <w:rPr>
          <w:rFonts w:ascii="Tahoma" w:hAnsi="Tahoma" w:cs="Tahoma"/>
          <w:lang w:val="lv-LV"/>
        </w:rPr>
        <w:t>.gada</w:t>
      </w:r>
      <w:r w:rsidR="0061688C" w:rsidRPr="000D35E9">
        <w:rPr>
          <w:rFonts w:ascii="Tahoma" w:hAnsi="Tahoma" w:cs="Tahoma"/>
          <w:lang w:val="lv-LV"/>
        </w:rPr>
        <w:t xml:space="preserve"> 22</w:t>
      </w:r>
      <w:r w:rsidRPr="000D35E9">
        <w:rPr>
          <w:rFonts w:ascii="Tahoma" w:hAnsi="Tahoma" w:cs="Tahoma"/>
          <w:lang w:val="lv-LV"/>
        </w:rPr>
        <w:t>.augusta pedagoģiskajā sēdē, protokols Nr.1.</w:t>
      </w:r>
    </w:p>
    <w:p w:rsidR="004E33E8" w:rsidRPr="000D35E9" w:rsidRDefault="004E33E8" w:rsidP="004E33E8">
      <w:pPr>
        <w:jc w:val="both"/>
        <w:rPr>
          <w:rFonts w:ascii="Tahoma" w:hAnsi="Tahoma" w:cs="Tahoma"/>
          <w:lang w:val="lv-LV"/>
        </w:rPr>
      </w:pPr>
      <w:r w:rsidRPr="000D35E9">
        <w:rPr>
          <w:rFonts w:ascii="Tahoma" w:hAnsi="Tahoma" w:cs="Tahoma"/>
          <w:lang w:val="lv-LV"/>
        </w:rPr>
        <w:t>51. Vērtēšanas kārtība ir pieejama iestādes mājas lapā.</w:t>
      </w:r>
    </w:p>
    <w:p w:rsidR="0061688C" w:rsidRPr="000D35E9" w:rsidRDefault="004E33E8" w:rsidP="0061688C">
      <w:pPr>
        <w:rPr>
          <w:rFonts w:ascii="Tahoma" w:hAnsi="Tahoma" w:cs="Tahoma"/>
          <w:lang w:val="lv-LV"/>
        </w:rPr>
      </w:pPr>
      <w:r w:rsidRPr="000D35E9">
        <w:rPr>
          <w:rFonts w:ascii="Tahoma" w:hAnsi="Tahoma" w:cs="Tahoma"/>
          <w:lang w:val="lv-LV"/>
        </w:rPr>
        <w:t xml:space="preserve">52. </w:t>
      </w:r>
      <w:r w:rsidR="0061688C" w:rsidRPr="000D35E9">
        <w:rPr>
          <w:rFonts w:ascii="Tahoma" w:hAnsi="Tahoma" w:cs="Tahoma"/>
          <w:lang w:val="lv-LV"/>
        </w:rPr>
        <w:t>Atzīt par spēku zaudējušu 2015</w:t>
      </w:r>
      <w:r w:rsidRPr="000D35E9">
        <w:rPr>
          <w:rFonts w:ascii="Tahoma" w:hAnsi="Tahoma" w:cs="Tahoma"/>
          <w:lang w:val="lv-LV"/>
        </w:rPr>
        <w:t xml:space="preserve">.gada </w:t>
      </w:r>
      <w:r w:rsidR="0061688C" w:rsidRPr="000D35E9">
        <w:rPr>
          <w:rFonts w:ascii="Tahoma" w:hAnsi="Tahoma" w:cs="Tahoma"/>
          <w:lang w:val="lv-LV"/>
        </w:rPr>
        <w:t>02.02.</w:t>
      </w:r>
    </w:p>
    <w:p w:rsidR="004E33E8" w:rsidRPr="000D35E9" w:rsidRDefault="0061688C" w:rsidP="0061688C">
      <w:pPr>
        <w:rPr>
          <w:rFonts w:ascii="Tahoma" w:hAnsi="Tahoma" w:cs="Tahoma"/>
          <w:lang w:val="lv-LV"/>
        </w:rPr>
      </w:pPr>
      <w:r w:rsidRPr="000D35E9">
        <w:rPr>
          <w:rFonts w:ascii="Tahoma" w:hAnsi="Tahoma" w:cs="Tahoma"/>
          <w:lang w:val="lv-LV"/>
        </w:rPr>
        <w:t xml:space="preserve"> apstiprināto „</w:t>
      </w:r>
      <w:r w:rsidR="000D35E9" w:rsidRPr="000D35E9">
        <w:rPr>
          <w:rFonts w:ascii="Tahoma" w:hAnsi="Tahoma" w:cs="Tahoma"/>
          <w:lang w:val="lv-LV"/>
        </w:rPr>
        <w:t>Izglītojamo</w:t>
      </w:r>
      <w:r w:rsidR="000D35E9">
        <w:rPr>
          <w:rFonts w:ascii="Tahoma" w:hAnsi="Tahoma" w:cs="Tahoma"/>
          <w:lang w:val="lv-LV"/>
        </w:rPr>
        <w:t xml:space="preserve"> </w:t>
      </w:r>
      <w:r w:rsidRPr="000D35E9">
        <w:rPr>
          <w:rFonts w:ascii="Tahoma" w:hAnsi="Tahoma" w:cs="Tahoma"/>
          <w:lang w:val="lv-LV"/>
        </w:rPr>
        <w:t>zināšanu un prasmju vērtēšanas kritērijiem un kārtību’’</w:t>
      </w:r>
      <w:r w:rsidRPr="000D35E9">
        <w:rPr>
          <w:rFonts w:ascii="Tahoma" w:hAnsi="Tahoma" w:cs="Tahoma"/>
          <w:b/>
          <w:lang w:val="lv-LV"/>
        </w:rPr>
        <w:t xml:space="preserve"> </w:t>
      </w:r>
      <w:r w:rsidR="004E33E8" w:rsidRPr="000D35E9">
        <w:rPr>
          <w:rFonts w:ascii="Tahoma" w:hAnsi="Tahoma" w:cs="Tahoma"/>
          <w:lang w:val="lv-LV"/>
        </w:rPr>
        <w:t>.</w:t>
      </w:r>
    </w:p>
    <w:p w:rsidR="004E33E8" w:rsidRPr="000D35E9" w:rsidRDefault="004E33E8" w:rsidP="004E33E8">
      <w:pPr>
        <w:jc w:val="both"/>
        <w:rPr>
          <w:rFonts w:ascii="Tahoma" w:hAnsi="Tahoma" w:cs="Tahoma"/>
          <w:lang w:val="lv-LV"/>
        </w:rPr>
      </w:pPr>
    </w:p>
    <w:p w:rsidR="004E33E8" w:rsidRPr="000D35E9" w:rsidRDefault="004E33E8" w:rsidP="004E33E8">
      <w:pPr>
        <w:jc w:val="both"/>
        <w:rPr>
          <w:rFonts w:ascii="Tahoma" w:hAnsi="Tahoma" w:cs="Tahoma"/>
          <w:lang w:val="lv-LV"/>
        </w:rPr>
      </w:pPr>
    </w:p>
    <w:p w:rsidR="004E33E8" w:rsidRPr="00754EF1" w:rsidRDefault="00A31092" w:rsidP="004E33E8">
      <w:pPr>
        <w:jc w:val="both"/>
        <w:rPr>
          <w:rFonts w:ascii="Tahoma" w:hAnsi="Tahoma" w:cs="Tahoma"/>
          <w:lang w:val="lv-LV"/>
        </w:rPr>
      </w:pPr>
      <w:r>
        <w:rPr>
          <w:rFonts w:ascii="Tahoma" w:hAnsi="Tahoma" w:cs="Tahoma"/>
          <w:lang w:val="lv-LV"/>
        </w:rPr>
        <w:t>Jelgavas Mākslas skolas direktore</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00754EF1">
        <w:rPr>
          <w:rFonts w:ascii="Tahoma" w:hAnsi="Tahoma" w:cs="Tahoma"/>
          <w:lang w:val="lv-LV"/>
        </w:rPr>
        <w:t>A.Stankeviča</w:t>
      </w:r>
    </w:p>
    <w:p w:rsidR="004E33E8" w:rsidRPr="00FC7326" w:rsidRDefault="004E33E8" w:rsidP="004E33E8">
      <w:pPr>
        <w:rPr>
          <w:lang w:val="lv-LV"/>
        </w:rPr>
      </w:pPr>
    </w:p>
    <w:p w:rsidR="004E33E8" w:rsidRPr="00FC7326" w:rsidRDefault="004E33E8" w:rsidP="004E33E8">
      <w:pPr>
        <w:rPr>
          <w:lang w:val="lv-LV"/>
        </w:rPr>
      </w:pPr>
    </w:p>
    <w:p w:rsidR="004E33E8" w:rsidRPr="00FC7326" w:rsidRDefault="004E33E8" w:rsidP="004E33E8">
      <w:pPr>
        <w:rPr>
          <w:lang w:val="lv-LV"/>
        </w:rPr>
      </w:pPr>
    </w:p>
    <w:p w:rsidR="00DD02CD" w:rsidRPr="0061688C" w:rsidRDefault="00DD02CD">
      <w:pPr>
        <w:rPr>
          <w:lang w:val="lv-LV"/>
        </w:rPr>
      </w:pPr>
    </w:p>
    <w:sectPr w:rsidR="00DD02CD" w:rsidRPr="0061688C" w:rsidSect="009F1AA6">
      <w:footerReference w:type="even" r:id="rId8"/>
      <w:footerReference w:type="default" r:id="rId9"/>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E2" w:rsidRDefault="007D31E2">
      <w:r>
        <w:separator/>
      </w:r>
    </w:p>
  </w:endnote>
  <w:endnote w:type="continuationSeparator" w:id="0">
    <w:p w:rsidR="007D31E2" w:rsidRDefault="007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8B" w:rsidRDefault="004E33E8" w:rsidP="00C9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58B" w:rsidRDefault="007D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8B" w:rsidRDefault="004E33E8" w:rsidP="00C9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092">
      <w:rPr>
        <w:rStyle w:val="PageNumber"/>
        <w:noProof/>
      </w:rPr>
      <w:t>6</w:t>
    </w:r>
    <w:r>
      <w:rPr>
        <w:rStyle w:val="PageNumber"/>
      </w:rPr>
      <w:fldChar w:fldCharType="end"/>
    </w:r>
  </w:p>
  <w:p w:rsidR="00C1358B" w:rsidRDefault="007D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E2" w:rsidRDefault="007D31E2">
      <w:r>
        <w:separator/>
      </w:r>
    </w:p>
  </w:footnote>
  <w:footnote w:type="continuationSeparator" w:id="0">
    <w:p w:rsidR="007D31E2" w:rsidRDefault="007D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E0D"/>
    <w:multiLevelType w:val="multilevel"/>
    <w:tmpl w:val="28768AE2"/>
    <w:lvl w:ilvl="0">
      <w:start w:val="18"/>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D162BA8"/>
    <w:multiLevelType w:val="hybridMultilevel"/>
    <w:tmpl w:val="4E3A75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4BB60280">
      <w:start w:val="8"/>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F535C0E"/>
    <w:multiLevelType w:val="multilevel"/>
    <w:tmpl w:val="B5703A5C"/>
    <w:lvl w:ilvl="0">
      <w:start w:val="41"/>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 w15:restartNumberingAfterBreak="0">
    <w:nsid w:val="27F653E7"/>
    <w:multiLevelType w:val="multilevel"/>
    <w:tmpl w:val="02DC08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BB87637"/>
    <w:multiLevelType w:val="hybridMultilevel"/>
    <w:tmpl w:val="02748B48"/>
    <w:lvl w:ilvl="0" w:tplc="7A0EE20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B179F"/>
    <w:multiLevelType w:val="multilevel"/>
    <w:tmpl w:val="C8341426"/>
    <w:lvl w:ilvl="0">
      <w:start w:val="39"/>
      <w:numFmt w:val="decimal"/>
      <w:lvlText w:val="%1."/>
      <w:lvlJc w:val="left"/>
      <w:pPr>
        <w:ind w:left="720" w:hanging="360"/>
      </w:pPr>
      <w:rPr>
        <w:rFonts w:ascii="Tahoma" w:hAnsi="Tahoma" w:cs="Tahoma"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652584D"/>
    <w:multiLevelType w:val="multilevel"/>
    <w:tmpl w:val="D4348F6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C3357A4"/>
    <w:multiLevelType w:val="multilevel"/>
    <w:tmpl w:val="DED07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ahoma" w:hAnsi="Tahoma" w:cs="Tahoma"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E84A84"/>
    <w:multiLevelType w:val="multilevel"/>
    <w:tmpl w:val="AABA286C"/>
    <w:lvl w:ilvl="0">
      <w:start w:val="9"/>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4CB5A11"/>
    <w:multiLevelType w:val="hybridMultilevel"/>
    <w:tmpl w:val="E20EF57E"/>
    <w:lvl w:ilvl="0" w:tplc="ED882034">
      <w:start w:val="1"/>
      <w:numFmt w:val="upperRoman"/>
      <w:lvlText w:val="%1."/>
      <w:lvlJc w:val="left"/>
      <w:pPr>
        <w:tabs>
          <w:tab w:val="num" w:pos="1080"/>
        </w:tabs>
        <w:ind w:left="1080" w:hanging="720"/>
      </w:pPr>
      <w:rPr>
        <w:rFonts w:hint="default"/>
      </w:rPr>
    </w:lvl>
    <w:lvl w:ilvl="1" w:tplc="FB129C26">
      <w:start w:val="2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7"/>
  </w:num>
  <w:num w:numId="5">
    <w:abstractNumId w:val="3"/>
  </w:num>
  <w:num w:numId="6">
    <w:abstractNumId w:val="8"/>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3E8"/>
    <w:rsid w:val="00027A07"/>
    <w:rsid w:val="000C5D4E"/>
    <w:rsid w:val="000D35E9"/>
    <w:rsid w:val="00175ED4"/>
    <w:rsid w:val="00190061"/>
    <w:rsid w:val="002177FD"/>
    <w:rsid w:val="00315583"/>
    <w:rsid w:val="00342C68"/>
    <w:rsid w:val="003A1761"/>
    <w:rsid w:val="004011AA"/>
    <w:rsid w:val="004E33E8"/>
    <w:rsid w:val="0061688C"/>
    <w:rsid w:val="007057FA"/>
    <w:rsid w:val="00754EF1"/>
    <w:rsid w:val="007D31E2"/>
    <w:rsid w:val="00832300"/>
    <w:rsid w:val="00845E4A"/>
    <w:rsid w:val="00856423"/>
    <w:rsid w:val="00A31092"/>
    <w:rsid w:val="00B2693E"/>
    <w:rsid w:val="00C2757A"/>
    <w:rsid w:val="00DD02CD"/>
    <w:rsid w:val="00E278C7"/>
    <w:rsid w:val="00E45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59C5"/>
  <w15:docId w15:val="{1F3320AE-0575-45F3-A40C-4B508C6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3E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4E33E8"/>
    <w:pPr>
      <w:keepNext/>
      <w:shd w:val="clear" w:color="auto" w:fill="FFFFFF"/>
      <w:autoSpaceDE w:val="0"/>
      <w:autoSpaceDN w:val="0"/>
      <w:adjustRightInd w:val="0"/>
      <w:jc w:val="both"/>
      <w:outlineLvl w:val="0"/>
    </w:pPr>
    <w:rPr>
      <w:b/>
      <w:bCs/>
      <w:color w:val="000000"/>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3E8"/>
    <w:rPr>
      <w:rFonts w:ascii="Times New Roman" w:eastAsia="Times New Roman" w:hAnsi="Times New Roman" w:cs="Times New Roman"/>
      <w:b/>
      <w:bCs/>
      <w:color w:val="000000"/>
      <w:sz w:val="36"/>
      <w:szCs w:val="24"/>
      <w:shd w:val="clear" w:color="auto" w:fill="FFFFFF"/>
      <w:lang w:eastAsia="ru-RU"/>
    </w:rPr>
  </w:style>
  <w:style w:type="paragraph" w:styleId="BodyText3">
    <w:name w:val="Body Text 3"/>
    <w:basedOn w:val="Normal"/>
    <w:link w:val="BodyText3Char"/>
    <w:rsid w:val="004E33E8"/>
    <w:pPr>
      <w:shd w:val="clear" w:color="auto" w:fill="FFFFFF"/>
      <w:autoSpaceDE w:val="0"/>
      <w:autoSpaceDN w:val="0"/>
      <w:adjustRightInd w:val="0"/>
      <w:jc w:val="both"/>
    </w:pPr>
    <w:rPr>
      <w:b/>
      <w:bCs/>
      <w:color w:val="000000"/>
      <w:sz w:val="37"/>
      <w:szCs w:val="37"/>
      <w:lang w:val="lv-LV"/>
    </w:rPr>
  </w:style>
  <w:style w:type="character" w:customStyle="1" w:styleId="BodyText3Char">
    <w:name w:val="Body Text 3 Char"/>
    <w:basedOn w:val="DefaultParagraphFont"/>
    <w:link w:val="BodyText3"/>
    <w:rsid w:val="004E33E8"/>
    <w:rPr>
      <w:rFonts w:ascii="Times New Roman" w:eastAsia="Times New Roman" w:hAnsi="Times New Roman" w:cs="Times New Roman"/>
      <w:b/>
      <w:bCs/>
      <w:color w:val="000000"/>
      <w:sz w:val="37"/>
      <w:szCs w:val="37"/>
      <w:shd w:val="clear" w:color="auto" w:fill="FFFFFF"/>
      <w:lang w:eastAsia="ru-RU"/>
    </w:rPr>
  </w:style>
  <w:style w:type="paragraph" w:customStyle="1" w:styleId="naisf">
    <w:name w:val="naisf"/>
    <w:basedOn w:val="Normal"/>
    <w:rsid w:val="004E33E8"/>
    <w:pPr>
      <w:spacing w:before="75" w:after="75"/>
      <w:ind w:firstLine="375"/>
      <w:jc w:val="both"/>
    </w:pPr>
  </w:style>
  <w:style w:type="paragraph" w:styleId="Footer">
    <w:name w:val="footer"/>
    <w:basedOn w:val="Normal"/>
    <w:link w:val="FooterChar"/>
    <w:rsid w:val="004E33E8"/>
    <w:pPr>
      <w:tabs>
        <w:tab w:val="center" w:pos="4677"/>
        <w:tab w:val="right" w:pos="9355"/>
      </w:tabs>
    </w:pPr>
  </w:style>
  <w:style w:type="character" w:customStyle="1" w:styleId="FooterChar">
    <w:name w:val="Footer Char"/>
    <w:basedOn w:val="DefaultParagraphFont"/>
    <w:link w:val="Footer"/>
    <w:rsid w:val="004E33E8"/>
    <w:rPr>
      <w:rFonts w:ascii="Times New Roman" w:eastAsia="Times New Roman" w:hAnsi="Times New Roman" w:cs="Times New Roman"/>
      <w:sz w:val="24"/>
      <w:szCs w:val="24"/>
      <w:lang w:val="ru-RU" w:eastAsia="ru-RU"/>
    </w:rPr>
  </w:style>
  <w:style w:type="character" w:styleId="PageNumber">
    <w:name w:val="page number"/>
    <w:basedOn w:val="DefaultParagraphFont"/>
    <w:rsid w:val="004E33E8"/>
  </w:style>
  <w:style w:type="paragraph" w:customStyle="1" w:styleId="Default">
    <w:name w:val="Default"/>
    <w:rsid w:val="004E33E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Title">
    <w:name w:val="Title"/>
    <w:basedOn w:val="Normal"/>
    <w:next w:val="Subtitle"/>
    <w:link w:val="TitleChar"/>
    <w:qFormat/>
    <w:rsid w:val="00190061"/>
    <w:pPr>
      <w:suppressAutoHyphens/>
      <w:jc w:val="center"/>
    </w:pPr>
    <w:rPr>
      <w:sz w:val="28"/>
      <w:lang w:val="en-US" w:eastAsia="ar-SA"/>
    </w:rPr>
  </w:style>
  <w:style w:type="character" w:customStyle="1" w:styleId="TitleChar">
    <w:name w:val="Title Char"/>
    <w:basedOn w:val="DefaultParagraphFont"/>
    <w:link w:val="Title"/>
    <w:rsid w:val="00190061"/>
    <w:rPr>
      <w:rFonts w:ascii="Times New Roman" w:eastAsia="Times New Roman" w:hAnsi="Times New Roman" w:cs="Times New Roman"/>
      <w:sz w:val="28"/>
      <w:szCs w:val="24"/>
      <w:lang w:val="en-US" w:eastAsia="ar-SA"/>
    </w:rPr>
  </w:style>
  <w:style w:type="paragraph" w:styleId="Subtitle">
    <w:name w:val="Subtitle"/>
    <w:basedOn w:val="Normal"/>
    <w:next w:val="Normal"/>
    <w:link w:val="SubtitleChar"/>
    <w:uiPriority w:val="11"/>
    <w:qFormat/>
    <w:rsid w:val="001900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90061"/>
    <w:rPr>
      <w:rFonts w:asciiTheme="majorHAnsi" w:eastAsiaTheme="majorEastAsia" w:hAnsiTheme="majorHAnsi" w:cstheme="majorBidi"/>
      <w:i/>
      <w:iCs/>
      <w:color w:val="4F81BD" w:themeColor="accent1"/>
      <w:spacing w:val="15"/>
      <w:sz w:val="24"/>
      <w:szCs w:val="24"/>
      <w:lang w:val="ru-RU" w:eastAsia="ru-RU"/>
    </w:rPr>
  </w:style>
  <w:style w:type="paragraph" w:styleId="BalloonText">
    <w:name w:val="Balloon Text"/>
    <w:basedOn w:val="Normal"/>
    <w:link w:val="BalloonTextChar"/>
    <w:uiPriority w:val="99"/>
    <w:semiHidden/>
    <w:unhideWhenUsed/>
    <w:rsid w:val="00190061"/>
    <w:rPr>
      <w:rFonts w:ascii="Tahoma" w:hAnsi="Tahoma" w:cs="Tahoma"/>
      <w:sz w:val="16"/>
      <w:szCs w:val="16"/>
    </w:rPr>
  </w:style>
  <w:style w:type="character" w:customStyle="1" w:styleId="BalloonTextChar">
    <w:name w:val="Balloon Text Char"/>
    <w:basedOn w:val="DefaultParagraphFont"/>
    <w:link w:val="BalloonText"/>
    <w:uiPriority w:val="99"/>
    <w:semiHidden/>
    <w:rsid w:val="00190061"/>
    <w:rPr>
      <w:rFonts w:ascii="Tahoma" w:eastAsia="Times New Roman" w:hAnsi="Tahoma" w:cs="Tahoma"/>
      <w:sz w:val="16"/>
      <w:szCs w:val="16"/>
      <w:lang w:val="ru-RU" w:eastAsia="ru-RU"/>
    </w:rPr>
  </w:style>
  <w:style w:type="paragraph" w:styleId="NormalWeb">
    <w:name w:val="Normal (Web)"/>
    <w:basedOn w:val="Normal"/>
    <w:semiHidden/>
    <w:unhideWhenUsed/>
    <w:rsid w:val="00A31092"/>
    <w:pPr>
      <w:spacing w:before="100" w:beforeAutospacing="1" w:after="100" w:afterAutospacing="1"/>
      <w:jc w:val="both"/>
    </w:pPr>
    <w:rPr>
      <w:rFonts w:ascii="Verdana" w:hAnsi="Verdana"/>
      <w:color w:val="4B4B4B"/>
      <w:sz w:val="16"/>
      <w:szCs w:val="16"/>
      <w:lang w:val="lv-LV" w:eastAsia="lv-LV"/>
    </w:rPr>
  </w:style>
  <w:style w:type="character" w:styleId="Strong">
    <w:name w:val="Strong"/>
    <w:basedOn w:val="DefaultParagraphFont"/>
    <w:qFormat/>
    <w:rsid w:val="00A31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1057">
      <w:bodyDiv w:val="1"/>
      <w:marLeft w:val="0"/>
      <w:marRight w:val="0"/>
      <w:marTop w:val="0"/>
      <w:marBottom w:val="0"/>
      <w:divBdr>
        <w:top w:val="none" w:sz="0" w:space="0" w:color="auto"/>
        <w:left w:val="none" w:sz="0" w:space="0" w:color="auto"/>
        <w:bottom w:val="none" w:sz="0" w:space="0" w:color="auto"/>
        <w:right w:val="none" w:sz="0" w:space="0" w:color="auto"/>
      </w:divBdr>
    </w:div>
    <w:div w:id="1741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8373</Words>
  <Characters>4773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2018-04-21T06:51:00Z</cp:lastPrinted>
  <dcterms:created xsi:type="dcterms:W3CDTF">2017-09-14T08:10:00Z</dcterms:created>
  <dcterms:modified xsi:type="dcterms:W3CDTF">2018-04-24T11:38:00Z</dcterms:modified>
</cp:coreProperties>
</file>