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F6" w:rsidRDefault="00E261F6"/>
    <w:p w:rsidR="00E261F6" w:rsidRPr="00E261F6" w:rsidRDefault="00E261F6" w:rsidP="00E261F6">
      <w:pPr>
        <w:suppressAutoHyphens/>
        <w:spacing w:after="0" w:line="240" w:lineRule="auto"/>
        <w:rPr>
          <w:rFonts w:ascii="Arial" w:eastAsia="Times New Roman" w:hAnsi="Arial" w:cs="Times New Roman"/>
          <w:b/>
          <w:noProof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89535</wp:posOffset>
                </wp:positionV>
                <wp:extent cx="3514725" cy="781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1F6" w:rsidRPr="00E261F6" w:rsidRDefault="00E261F6" w:rsidP="00E261F6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61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JELGAVAS</w:t>
                            </w:r>
                            <w:r w:rsidR="007263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61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IZGLĪTĪBAS PĀRVALDE</w:t>
                            </w:r>
                          </w:p>
                          <w:p w:rsidR="00E261F6" w:rsidRPr="00E261F6" w:rsidRDefault="00E261F6" w:rsidP="00E261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61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JELGAVAS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61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MĀKSLAS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61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SKOLA</w:t>
                            </w:r>
                          </w:p>
                          <w:p w:rsidR="00E261F6" w:rsidRDefault="00E261F6" w:rsidP="00E261F6">
                            <w:pPr>
                              <w:ind w:hanging="208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E261F6" w:rsidRDefault="00E261F6" w:rsidP="00E261F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JELGAVAS M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ĀKSLAS SKOLA</w:t>
                            </w:r>
                          </w:p>
                          <w:p w:rsidR="00E261F6" w:rsidRDefault="00E261F6" w:rsidP="00E261F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E261F6" w:rsidRPr="00164D13" w:rsidRDefault="00E261F6" w:rsidP="00E26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7.05pt;width:27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D3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" filled="f" stroked="f">
                <v:textbox>
                  <w:txbxContent>
                    <w:p w:rsidR="00E261F6" w:rsidRPr="00E261F6" w:rsidRDefault="00E261F6" w:rsidP="00E261F6">
                      <w:pPr>
                        <w:pStyle w:val="Titl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61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JELGAVAS</w:t>
                      </w:r>
                      <w:r w:rsidR="007263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261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IZGLĪTĪBAS PĀRVALDE</w:t>
                      </w:r>
                    </w:p>
                    <w:p w:rsidR="00E261F6" w:rsidRPr="00E261F6" w:rsidRDefault="00E261F6" w:rsidP="00E261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61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JELGAVAS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261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MĀKSLAS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261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SKOLA</w:t>
                      </w:r>
                    </w:p>
                    <w:p w:rsidR="00E261F6" w:rsidRDefault="00E261F6" w:rsidP="00E261F6">
                      <w:pPr>
                        <w:ind w:hanging="208"/>
                        <w:jc w:val="center"/>
                        <w:rPr>
                          <w:sz w:val="16"/>
                          <w:lang w:val="en-US"/>
                        </w:rPr>
                      </w:pPr>
                    </w:p>
                    <w:p w:rsidR="00E261F6" w:rsidRDefault="00E261F6" w:rsidP="00E261F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JELGAVAS M</w:t>
                      </w:r>
                      <w:r>
                        <w:rPr>
                          <w:b/>
                          <w:bCs/>
                          <w:sz w:val="28"/>
                        </w:rPr>
                        <w:t>ĀKSLAS SKOLA</w:t>
                      </w:r>
                    </w:p>
                    <w:p w:rsidR="00E261F6" w:rsidRDefault="00E261F6" w:rsidP="00E261F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E261F6" w:rsidRPr="00164D13" w:rsidRDefault="00E261F6" w:rsidP="00E261F6"/>
                  </w:txbxContent>
                </v:textbox>
              </v:shape>
            </w:pict>
          </mc:Fallback>
        </mc:AlternateContent>
      </w:r>
      <w:r w:rsidRPr="00E261F6">
        <w:rPr>
          <w:rFonts w:ascii="Arial" w:eastAsia="Times New Roman" w:hAnsi="Arial" w:cs="Times New Roman"/>
          <w:b/>
          <w:noProof/>
          <w:sz w:val="28"/>
          <w:szCs w:val="24"/>
          <w:lang w:val="en-US"/>
        </w:rPr>
        <w:tab/>
      </w:r>
      <w:r>
        <w:rPr>
          <w:rFonts w:ascii="Arial" w:eastAsia="Times New Roman" w:hAnsi="Arial" w:cs="Times New Roman"/>
          <w:b/>
          <w:noProof/>
          <w:sz w:val="28"/>
          <w:szCs w:val="24"/>
          <w:lang w:eastAsia="lv-LV"/>
        </w:rPr>
        <w:drawing>
          <wp:inline distT="0" distB="0" distL="0" distR="0">
            <wp:extent cx="723900" cy="866775"/>
            <wp:effectExtent l="0" t="0" r="0" b="9525"/>
            <wp:docPr id="1" name="Picture 1" descr="gerbs_bw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_bw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F6" w:rsidRPr="00E261F6" w:rsidRDefault="00E261F6" w:rsidP="00E261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 w:rsidRPr="00E261F6"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  <w:t>___________________</w:t>
      </w:r>
    </w:p>
    <w:p w:rsidR="00E261F6" w:rsidRPr="00E261F6" w:rsidRDefault="00E261F6" w:rsidP="00E261F6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E261F6">
        <w:rPr>
          <w:rFonts w:ascii="Times New Roman" w:eastAsia="Times New Roman" w:hAnsi="Times New Roman" w:cs="Times New Roman"/>
          <w:szCs w:val="24"/>
          <w:lang w:eastAsia="ar-SA"/>
        </w:rPr>
        <w:t xml:space="preserve">            Reģ. Nr. 90000074738; Mazajā ceļā 2, Jelgavā, LV–3001; tālrunis 63023768, 63080181,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E261F6">
          <w:rPr>
            <w:rFonts w:ascii="Times New Roman" w:eastAsia="Times New Roman" w:hAnsi="Times New Roman" w:cs="Times New Roman"/>
            <w:szCs w:val="24"/>
            <w:lang w:eastAsia="ar-SA"/>
          </w:rPr>
          <w:t>fakss</w:t>
        </w:r>
      </w:smartTag>
      <w:r w:rsidRPr="00E261F6">
        <w:rPr>
          <w:rFonts w:ascii="Times New Roman" w:eastAsia="Times New Roman" w:hAnsi="Times New Roman" w:cs="Times New Roman"/>
          <w:szCs w:val="24"/>
          <w:lang w:eastAsia="ar-SA"/>
        </w:rPr>
        <w:t xml:space="preserve"> 63080181, </w:t>
      </w:r>
    </w:p>
    <w:p w:rsidR="00E261F6" w:rsidRPr="00E261F6" w:rsidRDefault="00E261F6" w:rsidP="00E261F6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E261F6">
        <w:rPr>
          <w:rFonts w:ascii="Times New Roman" w:eastAsia="Times New Roman" w:hAnsi="Times New Roman" w:cs="Times New Roman"/>
          <w:szCs w:val="24"/>
          <w:lang w:eastAsia="ar-SA"/>
        </w:rPr>
        <w:t xml:space="preserve">e-pasts: </w:t>
      </w:r>
      <w:hyperlink r:id="rId6" w:history="1">
        <w:r w:rsidRPr="00E261F6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ar-SA"/>
          </w:rPr>
          <w:t>makslas@izglītība.jelgava.lv</w:t>
        </w:r>
      </w:hyperlink>
    </w:p>
    <w:p w:rsidR="004615D5" w:rsidRPr="00E3122A" w:rsidRDefault="004615D5" w:rsidP="004615D5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</w:p>
    <w:p w:rsidR="004615D5" w:rsidRPr="00E3122A" w:rsidRDefault="006B5E3B" w:rsidP="004615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>
        <w:rPr>
          <w:rFonts w:ascii="Tahoma" w:eastAsia="Times New Roman" w:hAnsi="Tahoma" w:cs="Tahoma"/>
          <w:sz w:val="24"/>
          <w:szCs w:val="24"/>
          <w:lang w:eastAsia="lv-LV"/>
        </w:rPr>
        <w:t>20.05.2013.</w:t>
      </w:r>
      <w:r w:rsidR="004615D5"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                                                 </w:t>
      </w:r>
      <w:r w:rsidR="004615D5">
        <w:rPr>
          <w:rFonts w:ascii="Tahoma" w:eastAsia="Times New Roman" w:hAnsi="Tahoma" w:cs="Tahoma"/>
          <w:sz w:val="24"/>
          <w:szCs w:val="24"/>
          <w:lang w:eastAsia="lv-LV"/>
        </w:rPr>
        <w:t xml:space="preserve">                 </w:t>
      </w:r>
    </w:p>
    <w:p w:rsidR="004615D5" w:rsidRPr="00E3122A" w:rsidRDefault="004615D5" w:rsidP="004615D5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lv-LV" w:bidi="lo-LA"/>
        </w:rPr>
      </w:pPr>
    </w:p>
    <w:p w:rsidR="00374DFC" w:rsidRPr="00374DFC" w:rsidRDefault="00374DFC" w:rsidP="00374DFC">
      <w:pPr>
        <w:pStyle w:val="NoSpacing"/>
        <w:jc w:val="center"/>
        <w:rPr>
          <w:rStyle w:val="Strong"/>
          <w:rFonts w:ascii="Tahoma" w:hAnsi="Tahoma" w:cs="Tahoma"/>
          <w:b w:val="0"/>
          <w:sz w:val="20"/>
          <w:szCs w:val="20"/>
        </w:rPr>
      </w:pPr>
      <w:r>
        <w:rPr>
          <w:rFonts w:ascii="Arial" w:hAnsi="Arial" w:cs="Arial"/>
        </w:rPr>
        <w:t>IEKŠĒJĀ KĀRTĪBA</w:t>
      </w:r>
    </w:p>
    <w:p w:rsidR="00374DFC" w:rsidRPr="00374DFC" w:rsidRDefault="00374DFC" w:rsidP="00374DFC">
      <w:pPr>
        <w:pStyle w:val="NoSpacing"/>
        <w:jc w:val="right"/>
        <w:rPr>
          <w:rStyle w:val="Strong"/>
          <w:rFonts w:ascii="Tahoma" w:hAnsi="Tahoma" w:cs="Tahoma"/>
          <w:b w:val="0"/>
          <w:sz w:val="20"/>
          <w:szCs w:val="20"/>
        </w:rPr>
      </w:pPr>
      <w:r w:rsidRPr="00374DFC">
        <w:rPr>
          <w:rStyle w:val="Strong"/>
          <w:rFonts w:ascii="Tahoma" w:hAnsi="Tahoma" w:cs="Tahoma"/>
          <w:b w:val="0"/>
          <w:sz w:val="20"/>
          <w:szCs w:val="20"/>
        </w:rPr>
        <w:t>Apstiprināts ar</w:t>
      </w:r>
    </w:p>
    <w:p w:rsidR="00374DFC" w:rsidRDefault="00374DFC" w:rsidP="00374DFC">
      <w:pPr>
        <w:pStyle w:val="NoSpacing"/>
        <w:jc w:val="right"/>
        <w:rPr>
          <w:rStyle w:val="Strong"/>
          <w:rFonts w:ascii="Tahoma" w:hAnsi="Tahoma" w:cs="Tahoma"/>
          <w:b w:val="0"/>
          <w:sz w:val="20"/>
          <w:szCs w:val="20"/>
        </w:rPr>
      </w:pPr>
      <w:r w:rsidRPr="00374DFC">
        <w:rPr>
          <w:rStyle w:val="Strong"/>
          <w:rFonts w:ascii="Tahoma" w:hAnsi="Tahoma" w:cs="Tahoma"/>
          <w:b w:val="0"/>
          <w:sz w:val="20"/>
          <w:szCs w:val="20"/>
        </w:rPr>
        <w:t xml:space="preserve">Jelgavas Mākslas skolas </w:t>
      </w:r>
      <w:r w:rsidR="006B5E3B">
        <w:rPr>
          <w:rStyle w:val="Strong"/>
          <w:rFonts w:ascii="Tahoma" w:hAnsi="Tahoma" w:cs="Tahoma"/>
          <w:b w:val="0"/>
          <w:sz w:val="20"/>
          <w:szCs w:val="20"/>
        </w:rPr>
        <w:t>rīkojumu</w:t>
      </w:r>
    </w:p>
    <w:p w:rsidR="006B5E3B" w:rsidRPr="00374DFC" w:rsidRDefault="006B5E3B" w:rsidP="00374DFC">
      <w:pPr>
        <w:pStyle w:val="NoSpacing"/>
        <w:jc w:val="right"/>
        <w:rPr>
          <w:rStyle w:val="Strong"/>
          <w:rFonts w:ascii="Tahoma" w:hAnsi="Tahoma" w:cs="Tahoma"/>
          <w:b w:val="0"/>
          <w:sz w:val="20"/>
          <w:szCs w:val="20"/>
        </w:rPr>
      </w:pPr>
      <w:r>
        <w:rPr>
          <w:rStyle w:val="Strong"/>
          <w:rFonts w:ascii="Tahoma" w:hAnsi="Tahoma" w:cs="Tahoma"/>
          <w:b w:val="0"/>
          <w:sz w:val="20"/>
          <w:szCs w:val="20"/>
        </w:rPr>
        <w:t>20.05.2013. 1-10/2</w:t>
      </w:r>
      <w:bookmarkStart w:id="0" w:name="_GoBack"/>
      <w:bookmarkEnd w:id="0"/>
      <w:r>
        <w:rPr>
          <w:rStyle w:val="Strong"/>
          <w:rFonts w:ascii="Tahoma" w:hAnsi="Tahoma" w:cs="Tahoma"/>
          <w:b w:val="0"/>
          <w:sz w:val="20"/>
          <w:szCs w:val="20"/>
        </w:rPr>
        <w:t xml:space="preserve"> a pd</w:t>
      </w:r>
    </w:p>
    <w:p w:rsidR="00374DFC" w:rsidRPr="00374DFC" w:rsidRDefault="00374DFC" w:rsidP="00374DFC">
      <w:pPr>
        <w:pStyle w:val="NoSpacing"/>
        <w:jc w:val="right"/>
        <w:rPr>
          <w:rStyle w:val="Strong"/>
          <w:rFonts w:ascii="Tahoma" w:hAnsi="Tahoma" w:cs="Tahoma"/>
          <w:b w:val="0"/>
          <w:sz w:val="20"/>
          <w:szCs w:val="20"/>
        </w:rPr>
      </w:pPr>
    </w:p>
    <w:p w:rsidR="00374DFC" w:rsidRDefault="00374DFC" w:rsidP="00374DFC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b w:val="0"/>
          <w:bCs w:val="0"/>
          <w:color w:val="auto"/>
          <w:sz w:val="24"/>
        </w:rPr>
      </w:pPr>
      <w:r>
        <w:rPr>
          <w:rStyle w:val="Strong"/>
          <w:rFonts w:ascii="Arial" w:eastAsiaTheme="majorEastAsia" w:hAnsi="Arial" w:cs="Arial"/>
          <w:b w:val="0"/>
          <w:bCs w:val="0"/>
          <w:color w:val="auto"/>
          <w:sz w:val="24"/>
        </w:rPr>
        <w:t>Jelgavā</w:t>
      </w:r>
    </w:p>
    <w:p w:rsidR="004615D5" w:rsidRPr="00E3122A" w:rsidRDefault="004615D5" w:rsidP="004615D5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lv-LV" w:bidi="lo-LA"/>
        </w:rPr>
      </w:pPr>
    </w:p>
    <w:p w:rsidR="004615D5" w:rsidRPr="00E3122A" w:rsidRDefault="004615D5" w:rsidP="004615D5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lv-LV" w:bidi="lo-L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lv-LV" w:bidi="lo-LA"/>
        </w:rPr>
        <w:t>NOTEIKUMI</w:t>
      </w:r>
      <w:r w:rsidRPr="00E3122A">
        <w:rPr>
          <w:rFonts w:ascii="Tahoma" w:eastAsia="Times New Roman" w:hAnsi="Tahoma" w:cs="Tahoma"/>
          <w:b/>
          <w:bCs/>
          <w:sz w:val="24"/>
          <w:szCs w:val="24"/>
          <w:lang w:eastAsia="lv-LV" w:bidi="lo-LA"/>
        </w:rPr>
        <w:t xml:space="preserve"> par mācību stundu sarakstu</w:t>
      </w:r>
    </w:p>
    <w:p w:rsidR="004615D5" w:rsidRPr="00E3122A" w:rsidRDefault="004615D5" w:rsidP="004615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lv-LV" w:bidi="lo-LA"/>
        </w:rPr>
      </w:pPr>
    </w:p>
    <w:p w:rsidR="004615D5" w:rsidRPr="00E3122A" w:rsidRDefault="004615D5" w:rsidP="004615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sz w:val="24"/>
          <w:szCs w:val="24"/>
          <w:lang w:eastAsia="lv-LV" w:bidi="lo-LA"/>
        </w:rPr>
      </w:pPr>
      <w:r w:rsidRPr="00E3122A">
        <w:rPr>
          <w:rFonts w:ascii="Tahoma" w:eastAsia="Times New Roman" w:hAnsi="Tahoma" w:cs="Tahoma"/>
          <w:i/>
          <w:sz w:val="24"/>
          <w:szCs w:val="24"/>
          <w:lang w:eastAsia="lv-LV" w:bidi="lo-LA"/>
        </w:rPr>
        <w:t>Izdota saskaņā ar Valsts pārvaldes iekārtas</w:t>
      </w:r>
    </w:p>
    <w:p w:rsidR="004615D5" w:rsidRDefault="004615D5" w:rsidP="004615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sz w:val="24"/>
          <w:szCs w:val="24"/>
          <w:lang w:eastAsia="lv-LV" w:bidi="lo-LA"/>
        </w:rPr>
      </w:pPr>
      <w:r w:rsidRPr="00E3122A">
        <w:rPr>
          <w:rFonts w:ascii="Tahoma" w:eastAsia="Times New Roman" w:hAnsi="Tahoma" w:cs="Tahoma"/>
          <w:i/>
          <w:sz w:val="24"/>
          <w:szCs w:val="24"/>
          <w:lang w:eastAsia="lv-LV" w:bidi="lo-LA"/>
        </w:rPr>
        <w:t>likuma 72.panta pirmās daļas 2.punktu</w:t>
      </w:r>
    </w:p>
    <w:p w:rsidR="00374DFC" w:rsidRPr="00E3122A" w:rsidRDefault="00374DFC" w:rsidP="004615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sz w:val="24"/>
          <w:szCs w:val="24"/>
          <w:lang w:eastAsia="lv-LV" w:bidi="lo-LA"/>
        </w:rPr>
      </w:pPr>
      <w:r>
        <w:rPr>
          <w:rFonts w:ascii="Tahoma" w:eastAsia="Times New Roman" w:hAnsi="Tahoma" w:cs="Tahoma"/>
          <w:i/>
          <w:sz w:val="24"/>
          <w:szCs w:val="24"/>
          <w:lang w:eastAsia="lv-LV" w:bidi="lo-LA"/>
        </w:rPr>
        <w:t>Jelgavas Mākslas skolas Nolikuma 4.1 ,4.4., 4.5. punktu</w:t>
      </w:r>
    </w:p>
    <w:p w:rsidR="004615D5" w:rsidRPr="00E3122A" w:rsidRDefault="004615D5" w:rsidP="004615D5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4"/>
          <w:szCs w:val="24"/>
          <w:lang w:eastAsia="lv-LV" w:bidi="lo-LA"/>
        </w:rPr>
      </w:pPr>
    </w:p>
    <w:p w:rsidR="004615D5" w:rsidRPr="00E3122A" w:rsidRDefault="004615D5" w:rsidP="004615D5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</w:p>
    <w:p w:rsidR="004615D5" w:rsidRPr="00E3122A" w:rsidRDefault="004615D5" w:rsidP="004615D5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Kartība nosaka mācību stundu saraksta izveidi, tā saturu, kā arī mācību procesa organizatorisko struktūru saistībā ar stundu sarakstu. </w:t>
      </w:r>
    </w:p>
    <w:p w:rsidR="004615D5" w:rsidRPr="00E3122A" w:rsidRDefault="004615D5" w:rsidP="004615D5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Par mācību laiku tiek uzskatīts laiks no </w:t>
      </w:r>
      <w:r w:rsidR="00225D19">
        <w:rPr>
          <w:rFonts w:ascii="Tahoma" w:eastAsia="Times New Roman" w:hAnsi="Tahoma" w:cs="Tahoma"/>
          <w:sz w:val="24"/>
          <w:szCs w:val="24"/>
          <w:lang w:eastAsia="lv-LV"/>
        </w:rPr>
        <w:t>izglītojamā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 pirmās līdz pēdējai mācību stundai konkrētajā dienā saskaņā ar stundu sarakstu.</w:t>
      </w:r>
    </w:p>
    <w:p w:rsidR="004615D5" w:rsidRPr="00E3122A" w:rsidRDefault="004615D5" w:rsidP="004615D5">
      <w:pPr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 w:rsidRPr="00E3122A">
        <w:rPr>
          <w:rFonts w:ascii="Tahoma" w:eastAsia="Times New Roman" w:hAnsi="Tahoma" w:cs="Tahoma"/>
          <w:sz w:val="24"/>
          <w:szCs w:val="24"/>
          <w:lang w:eastAsia="lv-LV"/>
        </w:rPr>
        <w:t>Mācību laika organizācijas pamatforma ir mācību stunda. Tās ilgums ir 40 minūtes. Mācību nedēļas garums ir 5 darba dienas.</w:t>
      </w:r>
    </w:p>
    <w:p w:rsidR="004615D5" w:rsidRPr="00E3122A" w:rsidRDefault="00225D19" w:rsidP="004615D5">
      <w:pPr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>
        <w:rPr>
          <w:rFonts w:ascii="Tahoma" w:eastAsia="Times New Roman" w:hAnsi="Tahoma" w:cs="Tahoma"/>
          <w:sz w:val="24"/>
          <w:szCs w:val="24"/>
          <w:lang w:eastAsia="lv-LV"/>
        </w:rPr>
        <w:t xml:space="preserve">Izglītojamo </w:t>
      </w:r>
      <w:r w:rsidR="004615D5" w:rsidRPr="00E3122A">
        <w:rPr>
          <w:rFonts w:ascii="Tahoma" w:eastAsia="Times New Roman" w:hAnsi="Tahoma" w:cs="Tahoma"/>
          <w:sz w:val="24"/>
          <w:szCs w:val="24"/>
          <w:lang w:eastAsia="lv-LV"/>
        </w:rPr>
        <w:t>skaitu klasē un maksimālo dienas un nedēļas stundu slodzi nosaka Vispārējās izglītības likums un citi normatīvie akti.</w:t>
      </w:r>
    </w:p>
    <w:p w:rsidR="00225D19" w:rsidRDefault="004615D5" w:rsidP="004615D5">
      <w:pPr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 w:rsidRPr="00E3122A">
        <w:rPr>
          <w:rFonts w:ascii="Tahoma" w:eastAsia="Times New Roman" w:hAnsi="Tahoma" w:cs="Tahoma"/>
          <w:sz w:val="24"/>
          <w:szCs w:val="24"/>
          <w:lang w:eastAsia="lv-LV"/>
        </w:rPr>
        <w:t>Mācību stundu sl</w:t>
      </w:r>
      <w:r w:rsidR="00225D19">
        <w:rPr>
          <w:rFonts w:ascii="Tahoma" w:eastAsia="Times New Roman" w:hAnsi="Tahoma" w:cs="Tahoma"/>
          <w:sz w:val="24"/>
          <w:szCs w:val="24"/>
          <w:lang w:eastAsia="lv-LV"/>
        </w:rPr>
        <w:t>odzes sadalījumu izglītojamiem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 pa</w:t>
      </w:r>
      <w:r w:rsidR="00225D19">
        <w:rPr>
          <w:rFonts w:ascii="Tahoma" w:eastAsia="Times New Roman" w:hAnsi="Tahoma" w:cs="Tahoma"/>
          <w:sz w:val="24"/>
          <w:szCs w:val="24"/>
          <w:lang w:eastAsia="lv-LV"/>
        </w:rPr>
        <w:t xml:space="preserve"> nedēļas dienām nosaka direkotra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 apstiprināts mācību stundu saraksts.</w:t>
      </w:r>
    </w:p>
    <w:p w:rsidR="00225D19" w:rsidRDefault="00225D19" w:rsidP="004615D5">
      <w:pPr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>
        <w:rPr>
          <w:rFonts w:ascii="Tahoma" w:eastAsia="Times New Roman" w:hAnsi="Tahoma" w:cs="Tahoma"/>
          <w:sz w:val="24"/>
          <w:szCs w:val="24"/>
          <w:lang w:eastAsia="lv-LV"/>
        </w:rPr>
        <w:t>Stundu skaits izglītojamiem nepārsniedz 1.-2.klasei-4st. nedēļā, 3.klasei-10 st. nedēļā, 4.-7.klasei, I-IIkursam -12. stundas nedēļā.</w:t>
      </w:r>
    </w:p>
    <w:p w:rsidR="004615D5" w:rsidRPr="00E3122A" w:rsidRDefault="004615D5" w:rsidP="004615D5">
      <w:pPr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 Tas ietver licencētajās un akreditētajās mācību programmās paredzētos mācību priekšme</w:t>
      </w:r>
      <w:r w:rsidR="00225D19">
        <w:rPr>
          <w:rFonts w:ascii="Tahoma" w:eastAsia="Times New Roman" w:hAnsi="Tahoma" w:cs="Tahoma"/>
          <w:sz w:val="24"/>
          <w:szCs w:val="24"/>
          <w:lang w:eastAsia="lv-LV"/>
        </w:rPr>
        <w:t>tus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>. Stundu saraksts ir pastāvīgs visu semestri, izmaiņas tajā veic direktora vietnieks izglītības jomā, par tām informējot</w:t>
      </w:r>
      <w:r w:rsidR="00225D19">
        <w:rPr>
          <w:rFonts w:ascii="Tahoma" w:eastAsia="Times New Roman" w:hAnsi="Tahoma" w:cs="Tahoma"/>
          <w:sz w:val="24"/>
          <w:szCs w:val="24"/>
          <w:lang w:eastAsia="lv-LV"/>
        </w:rPr>
        <w:t xml:space="preserve">  pedagogus un izglītojamos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>.</w:t>
      </w:r>
    </w:p>
    <w:p w:rsidR="004615D5" w:rsidRPr="00E3122A" w:rsidRDefault="004615D5" w:rsidP="004615D5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 w:rsidRPr="00E3122A">
        <w:rPr>
          <w:rFonts w:ascii="Tahoma" w:eastAsia="Times New Roman" w:hAnsi="Tahoma" w:cs="Tahoma"/>
          <w:sz w:val="24"/>
          <w:szCs w:val="24"/>
          <w:lang w:eastAsia="lv-LV"/>
        </w:rPr>
        <w:lastRenderedPageBreak/>
        <w:t>Mācību stundu izmaiņas nākamajai dienai izliek uz informācijas stend</w:t>
      </w:r>
      <w:r>
        <w:rPr>
          <w:rFonts w:ascii="Tahoma" w:eastAsia="Times New Roman" w:hAnsi="Tahoma" w:cs="Tahoma"/>
          <w:sz w:val="24"/>
          <w:szCs w:val="24"/>
          <w:lang w:eastAsia="lv-LV"/>
        </w:rPr>
        <w:t>a izglītojamajiem līdz plkst. 14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>.00. Izglītojamie pirms aiziešanas no skolas iepazīstas ar mācību stundu izmaiņām nākošai dienai. Izmaiņas tiek publicētas ar</w:t>
      </w:r>
      <w:r>
        <w:rPr>
          <w:rFonts w:ascii="Tahoma" w:eastAsia="Times New Roman" w:hAnsi="Tahoma" w:cs="Tahoma"/>
          <w:sz w:val="24"/>
          <w:szCs w:val="24"/>
          <w:lang w:eastAsia="lv-LV"/>
        </w:rPr>
        <w:t xml:space="preserve">ī skolas mājas lapā 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. </w:t>
      </w:r>
    </w:p>
    <w:p w:rsidR="004615D5" w:rsidRPr="00E3122A" w:rsidRDefault="004615D5" w:rsidP="004615D5">
      <w:pPr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firstLine="425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 w:rsidRPr="00E3122A">
        <w:rPr>
          <w:rFonts w:ascii="Tahoma" w:eastAsia="Times New Roman" w:hAnsi="Tahoma" w:cs="Tahoma"/>
          <w:sz w:val="24"/>
          <w:szCs w:val="24"/>
          <w:lang w:eastAsia="lv-LV"/>
        </w:rPr>
        <w:t>Skolas pedagogi piedāvā konsultācijas un individuālās nodarbības visiem izglītojamiem. Konsultācijas stundu norisi nosaka direktors.</w:t>
      </w:r>
    </w:p>
    <w:p w:rsidR="004615D5" w:rsidRPr="00E3122A" w:rsidRDefault="004615D5" w:rsidP="00DF0CF3">
      <w:pPr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hanging="11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 w:rsidRPr="00E3122A">
        <w:rPr>
          <w:rFonts w:ascii="Tahoma" w:eastAsia="Times New Roman" w:hAnsi="Tahoma" w:cs="Tahoma"/>
          <w:sz w:val="24"/>
          <w:szCs w:val="24"/>
          <w:lang w:eastAsia="lv-LV"/>
        </w:rPr>
        <w:t>Izglītojamo papildizglītošana (interešu izglītības</w:t>
      </w:r>
      <w:r>
        <w:rPr>
          <w:rFonts w:ascii="Tahoma" w:eastAsia="Times New Roman" w:hAnsi="Tahoma" w:cs="Tahoma"/>
          <w:sz w:val="24"/>
          <w:szCs w:val="24"/>
          <w:lang w:eastAsia="lv-LV"/>
        </w:rPr>
        <w:t xml:space="preserve"> nodarbības u.c) tiek veikta netraucējot mācību stundas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, pamatojoties uz vecāku vai izglītojamo iesniegumiem. Nodarbību grafiku izveido </w:t>
      </w:r>
      <w:r w:rsidR="00225D19">
        <w:rPr>
          <w:rFonts w:ascii="Tahoma" w:eastAsia="Times New Roman" w:hAnsi="Tahoma" w:cs="Tahoma"/>
          <w:sz w:val="24"/>
          <w:szCs w:val="24"/>
          <w:lang w:eastAsia="lv-LV"/>
        </w:rPr>
        <w:t xml:space="preserve">direktora 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vietnieks </w:t>
      </w:r>
      <w:r w:rsidR="00225D19">
        <w:rPr>
          <w:rFonts w:ascii="Tahoma" w:eastAsia="Times New Roman" w:hAnsi="Tahoma" w:cs="Tahoma"/>
          <w:sz w:val="24"/>
          <w:szCs w:val="24"/>
          <w:lang w:eastAsia="lv-LV"/>
        </w:rPr>
        <w:t xml:space="preserve">izglītības jomā 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>un apstiprina direktors.</w:t>
      </w:r>
    </w:p>
    <w:p w:rsidR="004615D5" w:rsidRPr="00E3122A" w:rsidRDefault="004615D5" w:rsidP="00DF0CF3">
      <w:pPr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hanging="11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Izglītojamajiem, kuriem pēc sertificēta ārsta vai iestādē izveidotas komisijas slēdziena nepieciešama mājas vai individuālā apmācība, tā tiek nodrošināta atbilstoši </w:t>
      </w:r>
      <w:r w:rsidRPr="00E3122A">
        <w:rPr>
          <w:rFonts w:ascii="Tahoma" w:eastAsia="Times New Roman" w:hAnsi="Tahoma" w:cs="Tahoma"/>
          <w:bCs/>
          <w:sz w:val="24"/>
          <w:szCs w:val="24"/>
          <w:lang w:eastAsia="lv-LV"/>
        </w:rPr>
        <w:t>Ministru kabineta 2006.gada 4.aprīļa noteikumiem Nr.253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 „Kārtība, kādā organizējama ilgstoši slimojošu izglītojamo izglītošanās ārpus izglītības iestādes”.</w:t>
      </w:r>
    </w:p>
    <w:p w:rsidR="004615D5" w:rsidRPr="00E3122A" w:rsidRDefault="00DF0CF3" w:rsidP="00DF0CF3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80" w:line="240" w:lineRule="auto"/>
        <w:ind w:left="720" w:hanging="11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>
        <w:rPr>
          <w:rFonts w:ascii="Tahoma" w:eastAsia="Times New Roman" w:hAnsi="Tahoma" w:cs="Tahoma"/>
          <w:sz w:val="24"/>
          <w:szCs w:val="24"/>
          <w:lang w:eastAsia="lv-LV"/>
        </w:rPr>
        <w:t>12</w:t>
      </w:r>
      <w:r w:rsidR="004615D5">
        <w:rPr>
          <w:rFonts w:ascii="Tahoma" w:eastAsia="Times New Roman" w:hAnsi="Tahoma" w:cs="Tahoma"/>
          <w:sz w:val="24"/>
          <w:szCs w:val="24"/>
          <w:lang w:eastAsia="lv-LV"/>
        </w:rPr>
        <w:t>.</w:t>
      </w:r>
      <w:r>
        <w:rPr>
          <w:rFonts w:ascii="Tahoma" w:eastAsia="Times New Roman" w:hAnsi="Tahoma" w:cs="Tahoma"/>
          <w:sz w:val="24"/>
          <w:szCs w:val="24"/>
          <w:lang w:eastAsia="lv-LV"/>
        </w:rPr>
        <w:t xml:space="preserve">  </w:t>
      </w:r>
      <w:r w:rsidR="004615D5"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Ne vairāk kā </w:t>
      </w:r>
      <w:r w:rsidR="004615D5">
        <w:rPr>
          <w:rFonts w:ascii="Tahoma" w:eastAsia="Times New Roman" w:hAnsi="Tahoma" w:cs="Tahoma"/>
          <w:sz w:val="24"/>
          <w:szCs w:val="24"/>
          <w:lang w:eastAsia="lv-LV"/>
        </w:rPr>
        <w:t>10</w:t>
      </w:r>
      <w:r w:rsidR="004615D5"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 dienas mācību gada laikā katra klase var izmantot mācību ekskursijām, projektie</w:t>
      </w:r>
      <w:r w:rsidR="004615D5">
        <w:rPr>
          <w:rFonts w:ascii="Tahoma" w:eastAsia="Times New Roman" w:hAnsi="Tahoma" w:cs="Tahoma"/>
          <w:sz w:val="24"/>
          <w:szCs w:val="24"/>
          <w:lang w:eastAsia="lv-LV"/>
        </w:rPr>
        <w:t xml:space="preserve">m, olimpiādēm, </w:t>
      </w:r>
      <w:r w:rsidR="004615D5"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 un citiem ar izglītības procesu saistītiem pasākumiem.</w:t>
      </w:r>
    </w:p>
    <w:p w:rsidR="004615D5" w:rsidRPr="00E3122A" w:rsidRDefault="004615D5" w:rsidP="004615D5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</w:p>
    <w:p w:rsidR="004615D5" w:rsidRPr="00E3122A" w:rsidRDefault="004615D5" w:rsidP="004615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</w:p>
    <w:p w:rsidR="004615D5" w:rsidRPr="00E3122A" w:rsidRDefault="004615D5" w:rsidP="004615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</w:p>
    <w:p w:rsidR="004615D5" w:rsidRPr="00E3122A" w:rsidRDefault="004615D5" w:rsidP="004615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lv-LV"/>
        </w:rPr>
      </w:pPr>
      <w:r w:rsidRPr="00E3122A">
        <w:rPr>
          <w:rFonts w:ascii="Tahoma" w:eastAsia="Times New Roman" w:hAnsi="Tahoma" w:cs="Tahoma"/>
          <w:sz w:val="24"/>
          <w:szCs w:val="24"/>
          <w:lang w:eastAsia="lv-LV"/>
        </w:rPr>
        <w:t xml:space="preserve">Direktore 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ab/>
        <w:t xml:space="preserve">    </w:t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ab/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ab/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ab/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ab/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ab/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ab/>
      </w:r>
      <w:r w:rsidRPr="00E3122A">
        <w:rPr>
          <w:rFonts w:ascii="Tahoma" w:eastAsia="Times New Roman" w:hAnsi="Tahoma" w:cs="Tahoma"/>
          <w:sz w:val="24"/>
          <w:szCs w:val="24"/>
          <w:lang w:eastAsia="lv-LV"/>
        </w:rPr>
        <w:tab/>
        <w:t>A.</w:t>
      </w:r>
      <w:r>
        <w:rPr>
          <w:rFonts w:ascii="Tahoma" w:eastAsia="Times New Roman" w:hAnsi="Tahoma" w:cs="Tahoma"/>
          <w:sz w:val="24"/>
          <w:szCs w:val="24"/>
          <w:lang w:eastAsia="lv-LV"/>
        </w:rPr>
        <w:t>Stankeviča</w:t>
      </w:r>
    </w:p>
    <w:p w:rsidR="004615D5" w:rsidRPr="00E3122A" w:rsidRDefault="004615D5" w:rsidP="004615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615D5" w:rsidRDefault="004615D5" w:rsidP="004615D5"/>
    <w:p w:rsidR="004615D5" w:rsidRDefault="004615D5"/>
    <w:sectPr w:rsidR="004615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97172"/>
    <w:multiLevelType w:val="hybridMultilevel"/>
    <w:tmpl w:val="E71E2D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D5"/>
    <w:rsid w:val="00225D19"/>
    <w:rsid w:val="00332D2F"/>
    <w:rsid w:val="00374DFC"/>
    <w:rsid w:val="003F1283"/>
    <w:rsid w:val="004615D5"/>
    <w:rsid w:val="006B5E3B"/>
    <w:rsid w:val="00726300"/>
    <w:rsid w:val="00856423"/>
    <w:rsid w:val="00A61A2A"/>
    <w:rsid w:val="00DD02CD"/>
    <w:rsid w:val="00DF0CF3"/>
    <w:rsid w:val="00E261F6"/>
    <w:rsid w:val="00E4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03EFA96"/>
  <w15:docId w15:val="{0375ADF4-63DA-43B7-8BD1-AC80AE26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61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74DF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4B4B4B"/>
      <w:sz w:val="16"/>
      <w:szCs w:val="16"/>
      <w:lang w:eastAsia="lv-LV"/>
    </w:rPr>
  </w:style>
  <w:style w:type="character" w:styleId="Strong">
    <w:name w:val="Strong"/>
    <w:basedOn w:val="DefaultParagraphFont"/>
    <w:qFormat/>
    <w:rsid w:val="00374DFC"/>
    <w:rPr>
      <w:b/>
      <w:bCs/>
    </w:rPr>
  </w:style>
  <w:style w:type="paragraph" w:styleId="NoSpacing">
    <w:name w:val="No Spacing"/>
    <w:uiPriority w:val="1"/>
    <w:qFormat/>
    <w:rsid w:val="00374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slas@izgl&#299;t&#299;ba.jelg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2018-04-24T08:55:00Z</cp:lastPrinted>
  <dcterms:created xsi:type="dcterms:W3CDTF">2013-04-05T08:57:00Z</dcterms:created>
  <dcterms:modified xsi:type="dcterms:W3CDTF">2018-04-24T11:40:00Z</dcterms:modified>
</cp:coreProperties>
</file>