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F5314" w14:textId="77777777" w:rsidR="00635ECF" w:rsidRDefault="00635ECF" w:rsidP="00635ECF">
      <w:pPr>
        <w:jc w:val="center"/>
        <w:rPr>
          <w:sz w:val="22"/>
        </w:rPr>
      </w:pPr>
      <w:r>
        <w:rPr>
          <w:noProof/>
          <w:lang w:eastAsia="lv-LV"/>
        </w:rPr>
        <mc:AlternateContent>
          <mc:Choice Requires="wps">
            <w:drawing>
              <wp:anchor distT="0" distB="0" distL="114300" distR="114300" simplePos="0" relativeHeight="251659264" behindDoc="0" locked="0" layoutInCell="1" allowOverlap="1" wp14:anchorId="07141224" wp14:editId="28089E36">
                <wp:simplePos x="0" y="0"/>
                <wp:positionH relativeFrom="column">
                  <wp:posOffset>762001</wp:posOffset>
                </wp:positionH>
                <wp:positionV relativeFrom="paragraph">
                  <wp:posOffset>838200</wp:posOffset>
                </wp:positionV>
                <wp:extent cx="4133850" cy="638175"/>
                <wp:effectExtent l="0" t="0" r="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638175"/>
                        </a:xfrm>
                        <a:prstGeom prst="rect">
                          <a:avLst/>
                        </a:prstGeom>
                        <a:noFill/>
                        <a:ln>
                          <a:noFill/>
                        </a:ln>
                      </wps:spPr>
                      <wps:txbx>
                        <w:txbxContent>
                          <w:p w14:paraId="7132EEC8" w14:textId="77777777" w:rsidR="00635ECF" w:rsidRPr="00FF5418" w:rsidRDefault="00635ECF" w:rsidP="00635ECF">
                            <w:pPr>
                              <w:pStyle w:val="Title"/>
                            </w:pPr>
                            <w:r>
                              <w:t>JELGAVAS VALSTSPILSĒTAS PAŠVALDĪBA</w:t>
                            </w:r>
                          </w:p>
                          <w:p w14:paraId="49FF5742" w14:textId="77777777" w:rsidR="00635ECF" w:rsidRDefault="00635ECF" w:rsidP="00635ECF">
                            <w:pPr>
                              <w:jc w:val="center"/>
                              <w:rPr>
                                <w:b/>
                                <w:bCs/>
                                <w:sz w:val="28"/>
                              </w:rPr>
                            </w:pPr>
                            <w:r>
                              <w:rPr>
                                <w:b/>
                                <w:bCs/>
                                <w:sz w:val="28"/>
                                <w:lang w:val="en-US"/>
                              </w:rPr>
                              <w:t>JELGAVAS M</w:t>
                            </w:r>
                            <w:r>
                              <w:rPr>
                                <w:b/>
                                <w:bCs/>
                                <w:sz w:val="28"/>
                              </w:rPr>
                              <w:t>ĀKSLAS SKOLA</w:t>
                            </w:r>
                          </w:p>
                          <w:p w14:paraId="63C34854" w14:textId="77777777" w:rsidR="00635ECF" w:rsidRDefault="00635ECF" w:rsidP="00635ECF">
                            <w:pPr>
                              <w:jc w:val="center"/>
                              <w:rPr>
                                <w:b/>
                                <w:bCs/>
                                <w:sz w:val="28"/>
                              </w:rPr>
                            </w:pPr>
                          </w:p>
                          <w:p w14:paraId="55BAB80C" w14:textId="77777777" w:rsidR="00635ECF" w:rsidRDefault="00635ECF" w:rsidP="00635E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41224" id="_x0000_t202" coordsize="21600,21600" o:spt="202" path="m,l,21600r21600,l21600,xe">
                <v:stroke joinstyle="miter"/>
                <v:path gradientshapeok="t" o:connecttype="rect"/>
              </v:shapetype>
              <v:shape id="Text Box 38" o:spid="_x0000_s1026" type="#_x0000_t202" style="position:absolute;left:0;text-align:left;margin-left:60pt;margin-top:66pt;width:325.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" filled="f" stroked="f">
                <v:textbox>
                  <w:txbxContent>
                    <w:p w14:paraId="7132EEC8" w14:textId="77777777" w:rsidR="00635ECF" w:rsidRPr="00FF5418" w:rsidRDefault="00635ECF" w:rsidP="00635ECF">
                      <w:pPr>
                        <w:pStyle w:val="Title"/>
                      </w:pPr>
                      <w:r>
                        <w:t>JELGAVAS VALSTSPILSĒTAS PAŠVALDĪBA</w:t>
                      </w:r>
                    </w:p>
                    <w:p w14:paraId="49FF5742" w14:textId="77777777" w:rsidR="00635ECF" w:rsidRDefault="00635ECF" w:rsidP="00635ECF">
                      <w:pPr>
                        <w:jc w:val="center"/>
                        <w:rPr>
                          <w:b/>
                          <w:bCs/>
                          <w:sz w:val="28"/>
                        </w:rPr>
                      </w:pPr>
                      <w:r>
                        <w:rPr>
                          <w:b/>
                          <w:bCs/>
                          <w:sz w:val="28"/>
                          <w:lang w:val="en-US"/>
                        </w:rPr>
                        <w:t>JELGAVAS M</w:t>
                      </w:r>
                      <w:r>
                        <w:rPr>
                          <w:b/>
                          <w:bCs/>
                          <w:sz w:val="28"/>
                        </w:rPr>
                        <w:t>ĀKSLAS SKOLA</w:t>
                      </w:r>
                    </w:p>
                    <w:p w14:paraId="63C34854" w14:textId="77777777" w:rsidR="00635ECF" w:rsidRDefault="00635ECF" w:rsidP="00635ECF">
                      <w:pPr>
                        <w:jc w:val="center"/>
                        <w:rPr>
                          <w:b/>
                          <w:bCs/>
                          <w:sz w:val="28"/>
                        </w:rPr>
                      </w:pPr>
                    </w:p>
                    <w:p w14:paraId="55BAB80C" w14:textId="77777777" w:rsidR="00635ECF" w:rsidRDefault="00635ECF" w:rsidP="00635ECF"/>
                  </w:txbxContent>
                </v:textbox>
              </v:shape>
            </w:pict>
          </mc:Fallback>
        </mc:AlternateContent>
      </w:r>
      <w:r>
        <w:rPr>
          <w:rFonts w:ascii="Arial" w:hAnsi="Arial"/>
          <w:b/>
          <w:noProof/>
          <w:lang w:eastAsia="en-US"/>
        </w:rPr>
        <w:t xml:space="preserve">      </w:t>
      </w:r>
      <w:r w:rsidRPr="000E5589">
        <w:rPr>
          <w:rFonts w:ascii="Arial" w:hAnsi="Arial"/>
          <w:b/>
          <w:noProof/>
          <w:lang w:eastAsia="lv-LV"/>
        </w:rPr>
        <w:drawing>
          <wp:inline distT="0" distB="0" distL="0" distR="0" wp14:anchorId="6DAA3AC2" wp14:editId="369D06B5">
            <wp:extent cx="723900" cy="866775"/>
            <wp:effectExtent l="0" t="0" r="0" b="9525"/>
            <wp:docPr id="39" name="Picture 39"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s_bw-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p w14:paraId="13F2D327" w14:textId="77777777" w:rsidR="00635ECF" w:rsidRDefault="00635ECF" w:rsidP="00635ECF">
      <w:pPr>
        <w:rPr>
          <w:rFonts w:ascii="Arial" w:hAnsi="Arial"/>
          <w:b/>
          <w:noProof/>
          <w:lang w:eastAsia="en-US"/>
        </w:rPr>
      </w:pPr>
    </w:p>
    <w:p w14:paraId="659B2B13" w14:textId="77777777" w:rsidR="00635ECF" w:rsidRDefault="00635ECF" w:rsidP="00635ECF">
      <w:pPr>
        <w:pStyle w:val="Subtitle"/>
        <w:rPr>
          <w:lang w:eastAsia="en-US"/>
        </w:rPr>
      </w:pPr>
    </w:p>
    <w:p w14:paraId="0CD062AE" w14:textId="77777777" w:rsidR="00635ECF" w:rsidRDefault="00635ECF" w:rsidP="00635ECF">
      <w:pPr>
        <w:jc w:val="center"/>
        <w:rPr>
          <w:sz w:val="20"/>
        </w:rPr>
      </w:pPr>
      <w:r>
        <w:rPr>
          <w:sz w:val="20"/>
        </w:rPr>
        <w:t>_____________________________________________________________________________</w:t>
      </w:r>
    </w:p>
    <w:p w14:paraId="31665A78" w14:textId="77777777" w:rsidR="00635ECF" w:rsidRDefault="00635ECF" w:rsidP="00635ECF">
      <w:pPr>
        <w:ind w:hanging="1080"/>
        <w:jc w:val="center"/>
        <w:rPr>
          <w:sz w:val="22"/>
        </w:rPr>
      </w:pPr>
      <w:r>
        <w:rPr>
          <w:sz w:val="22"/>
        </w:rPr>
        <w:t xml:space="preserve">                     Reģ. Nr. 2875902360; Mazajā ceļā 2, Jelgavā, LV–3001; tālrunis 63023768, 63080181, </w:t>
      </w:r>
    </w:p>
    <w:p w14:paraId="3EA97C58" w14:textId="77777777" w:rsidR="00635ECF" w:rsidRDefault="00635ECF" w:rsidP="00635ECF">
      <w:pPr>
        <w:ind w:hanging="1080"/>
        <w:jc w:val="center"/>
        <w:rPr>
          <w:sz w:val="22"/>
        </w:rPr>
      </w:pPr>
      <w:r>
        <w:rPr>
          <w:sz w:val="22"/>
        </w:rPr>
        <w:t xml:space="preserve">e-pasts: </w:t>
      </w:r>
      <w:hyperlink r:id="rId7" w:history="1">
        <w:r>
          <w:rPr>
            <w:rStyle w:val="Hyperlink"/>
            <w:sz w:val="22"/>
          </w:rPr>
          <w:t>makslas@izglitiba.jelgava.lv</w:t>
        </w:r>
      </w:hyperlink>
    </w:p>
    <w:p w14:paraId="65EF3824" w14:textId="77777777" w:rsidR="004D6E2F" w:rsidRDefault="004D6E2F"/>
    <w:p w14:paraId="796F87E1" w14:textId="77777777" w:rsidR="00C035BE" w:rsidRDefault="00C035BE" w:rsidP="00F64FD5">
      <w:pPr>
        <w:ind w:left="-567" w:right="-625"/>
        <w:jc w:val="right"/>
      </w:pPr>
      <w:r>
        <w:t>APSTIPRINĀTS</w:t>
      </w:r>
    </w:p>
    <w:p w14:paraId="46BCB108" w14:textId="77777777" w:rsidR="00C035BE" w:rsidRDefault="00C035BE" w:rsidP="00F64FD5">
      <w:pPr>
        <w:ind w:left="-567" w:right="-625"/>
        <w:jc w:val="right"/>
      </w:pPr>
      <w:r>
        <w:t>ar Jelgavas Mākslas skolas direktores</w:t>
      </w:r>
    </w:p>
    <w:p w14:paraId="4FE06821" w14:textId="315A758E" w:rsidR="00C035BE" w:rsidRDefault="00F64FD5" w:rsidP="00F64FD5">
      <w:pPr>
        <w:ind w:left="-567" w:right="-625"/>
        <w:jc w:val="right"/>
      </w:pPr>
      <w:r>
        <w:t>24</w:t>
      </w:r>
      <w:r w:rsidR="006C62CC" w:rsidRPr="006C62CC">
        <w:t>.0</w:t>
      </w:r>
      <w:r>
        <w:t>9</w:t>
      </w:r>
      <w:r w:rsidR="006C62CC" w:rsidRPr="006C62CC">
        <w:t>.2024.</w:t>
      </w:r>
      <w:r w:rsidR="00C035BE" w:rsidRPr="006C62CC">
        <w:t xml:space="preserve"> rīkojuma </w:t>
      </w:r>
      <w:r w:rsidR="006C62CC">
        <w:t>Nr.1-10/</w:t>
      </w:r>
      <w:r>
        <w:t>45</w:t>
      </w:r>
      <w:r w:rsidR="006C62CC" w:rsidRPr="00251B6C">
        <w:t>-</w:t>
      </w:r>
      <w:r w:rsidR="006C62CC">
        <w:t>pd</w:t>
      </w:r>
    </w:p>
    <w:p w14:paraId="62EAA2E0" w14:textId="77777777" w:rsidR="00583790" w:rsidRDefault="00583790" w:rsidP="00583790">
      <w:pPr>
        <w:ind w:left="-567" w:right="-625"/>
        <w:jc w:val="right"/>
      </w:pPr>
    </w:p>
    <w:p w14:paraId="53F59C9F" w14:textId="633E66AE" w:rsidR="00583790" w:rsidRDefault="00583790" w:rsidP="00F64FD5">
      <w:pPr>
        <w:ind w:left="-567" w:right="-625"/>
        <w:jc w:val="right"/>
        <w:rPr>
          <w:bCs/>
          <w:bdr w:val="none" w:sz="0" w:space="0" w:color="auto" w:frame="1"/>
          <w:lang w:eastAsia="lv-LV"/>
        </w:rPr>
      </w:pPr>
      <w:r>
        <w:rPr>
          <w:bCs/>
          <w:bdr w:val="none" w:sz="0" w:space="0" w:color="auto" w:frame="1"/>
          <w:lang w:eastAsia="lv-LV"/>
        </w:rPr>
        <w:t>GROZIJUMI</w:t>
      </w:r>
    </w:p>
    <w:p w14:paraId="55316C44" w14:textId="220D2C45" w:rsidR="00583790" w:rsidRDefault="00583790" w:rsidP="00F64FD5">
      <w:pPr>
        <w:ind w:left="-567" w:right="-625"/>
        <w:jc w:val="right"/>
        <w:rPr>
          <w:bCs/>
          <w:bdr w:val="none" w:sz="0" w:space="0" w:color="auto" w:frame="1"/>
          <w:lang w:eastAsia="lv-LV"/>
        </w:rPr>
      </w:pPr>
      <w:r>
        <w:rPr>
          <w:bCs/>
          <w:bdr w:val="none" w:sz="0" w:space="0" w:color="auto" w:frame="1"/>
          <w:lang w:eastAsia="lv-LV"/>
        </w:rPr>
        <w:t>Ar Jelgavas Mākslas skolas direktores rīkojumu</w:t>
      </w:r>
    </w:p>
    <w:p w14:paraId="2ADDB0FE" w14:textId="12351DF6" w:rsidR="00583790" w:rsidRDefault="00583790" w:rsidP="00F64FD5">
      <w:pPr>
        <w:ind w:left="-567" w:right="-625"/>
        <w:jc w:val="right"/>
        <w:rPr>
          <w:bCs/>
          <w:bdr w:val="none" w:sz="0" w:space="0" w:color="auto" w:frame="1"/>
          <w:lang w:eastAsia="lv-LV"/>
        </w:rPr>
      </w:pPr>
      <w:r>
        <w:rPr>
          <w:bCs/>
          <w:bdr w:val="none" w:sz="0" w:space="0" w:color="auto" w:frame="1"/>
          <w:lang w:eastAsia="lv-LV"/>
        </w:rPr>
        <w:t>24.09.2024. rīkojums 1-10/47-pd</w:t>
      </w:r>
    </w:p>
    <w:p w14:paraId="5A058CDB" w14:textId="77777777" w:rsidR="00583790" w:rsidRDefault="00583790" w:rsidP="00F64FD5">
      <w:pPr>
        <w:ind w:left="-567" w:right="-625"/>
        <w:jc w:val="right"/>
      </w:pPr>
    </w:p>
    <w:p w14:paraId="06BB5850" w14:textId="77777777" w:rsidR="00635ECF" w:rsidRDefault="00635ECF" w:rsidP="00F64FD5">
      <w:pPr>
        <w:ind w:left="-567" w:right="-625"/>
      </w:pPr>
    </w:p>
    <w:p w14:paraId="7F9F850C" w14:textId="25FA95B8" w:rsidR="00635ECF" w:rsidRPr="006C62CC" w:rsidRDefault="00C035BE" w:rsidP="00F64FD5">
      <w:pPr>
        <w:pStyle w:val="Default"/>
        <w:ind w:left="-567" w:right="-625"/>
        <w:jc w:val="center"/>
        <w:rPr>
          <w:b/>
          <w:bCs/>
        </w:rPr>
      </w:pPr>
      <w:r w:rsidRPr="006C62CC">
        <w:rPr>
          <w:b/>
          <w:bCs/>
        </w:rPr>
        <w:t>IEKŠĒJIE NOTEIKUMI</w:t>
      </w:r>
    </w:p>
    <w:p w14:paraId="69C25500" w14:textId="77777777" w:rsidR="00D26B4C" w:rsidRPr="00D26B4C" w:rsidRDefault="00D26B4C" w:rsidP="00F64FD5">
      <w:pPr>
        <w:pStyle w:val="Default"/>
        <w:ind w:left="-567" w:right="-625"/>
        <w:jc w:val="right"/>
      </w:pPr>
      <w:r w:rsidRPr="00D26B4C">
        <w:t xml:space="preserve">Izdoti </w:t>
      </w:r>
    </w:p>
    <w:p w14:paraId="5F43E326" w14:textId="77777777" w:rsidR="00D26B4C" w:rsidRPr="00D26B4C" w:rsidRDefault="00D26B4C" w:rsidP="00F64FD5">
      <w:pPr>
        <w:pStyle w:val="Default"/>
        <w:ind w:left="-567" w:right="-625"/>
        <w:jc w:val="right"/>
      </w:pPr>
      <w:r w:rsidRPr="00D26B4C">
        <w:t xml:space="preserve">saskaņā ar Izglītības likumu, Izglītības iestādes nolikumu </w:t>
      </w:r>
    </w:p>
    <w:p w14:paraId="4A6E1633" w14:textId="77777777" w:rsidR="00D26B4C" w:rsidRDefault="00D26B4C" w:rsidP="00F64FD5">
      <w:pPr>
        <w:ind w:left="-567" w:right="-625"/>
        <w:jc w:val="right"/>
      </w:pPr>
      <w:r w:rsidRPr="00D26B4C">
        <w:t>un Izglītības iestādes iekšējās kārtības noteikumiem Izglītības iestādē.</w:t>
      </w:r>
    </w:p>
    <w:p w14:paraId="5046DE4C" w14:textId="77777777" w:rsidR="00583790" w:rsidRDefault="00583790" w:rsidP="00F64FD5">
      <w:pPr>
        <w:ind w:left="-567" w:right="-625"/>
        <w:jc w:val="right"/>
      </w:pPr>
    </w:p>
    <w:p w14:paraId="4F768B05" w14:textId="12B77FB9" w:rsidR="00583790" w:rsidRPr="00583790" w:rsidRDefault="00583790" w:rsidP="00583790">
      <w:pPr>
        <w:shd w:val="clear" w:color="auto" w:fill="FFFFFF"/>
        <w:ind w:right="-524"/>
        <w:jc w:val="right"/>
        <w:textAlignment w:val="baseline"/>
        <w:rPr>
          <w:sz w:val="22"/>
          <w:szCs w:val="22"/>
          <w:bdr w:val="none" w:sz="0" w:space="0" w:color="auto" w:frame="1"/>
          <w:lang w:eastAsia="lv-LV"/>
        </w:rPr>
      </w:pPr>
      <w:r>
        <w:rPr>
          <w:i/>
          <w:iCs/>
          <w:sz w:val="20"/>
          <w:bdr w:val="none" w:sz="0" w:space="0" w:color="auto" w:frame="1"/>
          <w:lang w:eastAsia="lv-LV"/>
        </w:rPr>
        <w:t xml:space="preserve">     </w:t>
      </w:r>
      <w:r w:rsidRPr="00583790">
        <w:rPr>
          <w:sz w:val="22"/>
          <w:szCs w:val="22"/>
          <w:bdr w:val="none" w:sz="0" w:space="0" w:color="auto" w:frame="1"/>
          <w:lang w:eastAsia="lv-LV"/>
        </w:rPr>
        <w:t>Grozijumi ar 25.07.2024. pamatojoties uz Jelgavas valstpilsētas pašvaldības domes lēmumu izteikt izdošanai izdoti saskaņā ar Pašvaldības likuma 10. panta pirmās daļas 8.punktu.</w:t>
      </w:r>
    </w:p>
    <w:p w14:paraId="7EFE4A5E" w14:textId="77777777" w:rsidR="00583790" w:rsidRPr="00D26B4C" w:rsidRDefault="00583790" w:rsidP="00F64FD5">
      <w:pPr>
        <w:ind w:left="-567" w:right="-625"/>
        <w:jc w:val="right"/>
      </w:pPr>
    </w:p>
    <w:p w14:paraId="721A8CB9" w14:textId="77777777" w:rsidR="00C035BE" w:rsidRDefault="00C035BE" w:rsidP="00F64FD5">
      <w:pPr>
        <w:pStyle w:val="Default"/>
        <w:ind w:left="-567" w:right="-625"/>
        <w:jc w:val="center"/>
      </w:pPr>
    </w:p>
    <w:p w14:paraId="7886A44F" w14:textId="161774B0" w:rsidR="00635ECF" w:rsidRPr="00D26B4C" w:rsidRDefault="006723BC" w:rsidP="00F64FD5">
      <w:pPr>
        <w:ind w:left="-567" w:right="-625"/>
        <w:jc w:val="center"/>
        <w:rPr>
          <w:b/>
          <w:bCs/>
          <w:sz w:val="28"/>
          <w:szCs w:val="28"/>
        </w:rPr>
      </w:pPr>
      <w:r w:rsidRPr="006723BC">
        <w:rPr>
          <w:b/>
          <w:bCs/>
          <w:sz w:val="28"/>
          <w:szCs w:val="28"/>
        </w:rPr>
        <w:t>Izglītojamo</w:t>
      </w:r>
      <w:r w:rsidR="00635ECF" w:rsidRPr="00D26B4C">
        <w:rPr>
          <w:b/>
          <w:bCs/>
          <w:sz w:val="28"/>
          <w:szCs w:val="28"/>
        </w:rPr>
        <w:t xml:space="preserve"> ētikas kodekss</w:t>
      </w:r>
    </w:p>
    <w:p w14:paraId="42948041" w14:textId="77777777" w:rsidR="00635ECF" w:rsidRDefault="00635ECF" w:rsidP="00F64FD5">
      <w:pPr>
        <w:pStyle w:val="Default"/>
        <w:ind w:left="-567" w:right="-625"/>
      </w:pPr>
    </w:p>
    <w:p w14:paraId="76D245B9" w14:textId="1B8E6D2C" w:rsidR="00635ECF" w:rsidRDefault="00635ECF" w:rsidP="00F64FD5">
      <w:pPr>
        <w:ind w:left="-567" w:right="-625"/>
        <w:jc w:val="center"/>
        <w:rPr>
          <w:b/>
          <w:bCs/>
        </w:rPr>
      </w:pPr>
      <w:r w:rsidRPr="006C62CC">
        <w:t xml:space="preserve"> </w:t>
      </w:r>
      <w:r w:rsidRPr="006C62CC">
        <w:rPr>
          <w:b/>
          <w:bCs/>
        </w:rPr>
        <w:t>I. VISPĀRĪGIE NOTEIKUMI</w:t>
      </w:r>
    </w:p>
    <w:p w14:paraId="58ADD9D7" w14:textId="77777777" w:rsidR="00F64FD5" w:rsidRPr="006C62CC" w:rsidRDefault="00F64FD5" w:rsidP="00F64FD5">
      <w:pPr>
        <w:ind w:left="-567" w:right="-625"/>
        <w:jc w:val="center"/>
        <w:rPr>
          <w:b/>
          <w:bCs/>
        </w:rPr>
      </w:pPr>
    </w:p>
    <w:p w14:paraId="7BC9C84F" w14:textId="435D40F1" w:rsidR="00635ECF" w:rsidRPr="00635ECF" w:rsidRDefault="00635ECF" w:rsidP="00F64FD5">
      <w:pPr>
        <w:pStyle w:val="Default"/>
        <w:spacing w:line="276" w:lineRule="auto"/>
        <w:ind w:left="-567" w:right="-625"/>
        <w:jc w:val="both"/>
      </w:pPr>
      <w:r w:rsidRPr="00635ECF">
        <w:t xml:space="preserve"> 1. </w:t>
      </w:r>
      <w:r>
        <w:t>Jelgavas</w:t>
      </w:r>
      <w:r w:rsidR="00C035BE">
        <w:t xml:space="preserve"> valstpilsētas pašvaldības profesionālās ievirzes </w:t>
      </w:r>
      <w:r w:rsidR="00F64FD5">
        <w:t xml:space="preserve">un interešu </w:t>
      </w:r>
      <w:r w:rsidR="00C035BE">
        <w:t>izglītības iestādes Jelgavas</w:t>
      </w:r>
      <w:r>
        <w:t xml:space="preserve"> Mākslas skolas</w:t>
      </w:r>
      <w:r w:rsidRPr="00635ECF">
        <w:t xml:space="preserve"> (turpmāk tekstā – </w:t>
      </w:r>
      <w:r>
        <w:t>izglītības iestāde</w:t>
      </w:r>
      <w:r w:rsidRPr="00635ECF">
        <w:t xml:space="preserve">) </w:t>
      </w:r>
      <w:r>
        <w:t>izglītojamo</w:t>
      </w:r>
      <w:r w:rsidRPr="00635ECF">
        <w:t xml:space="preserve"> Ētikas kodekss (turpmāk tekstā – Kodekss) nosaka </w:t>
      </w:r>
      <w:r>
        <w:t xml:space="preserve">izglītojamo </w:t>
      </w:r>
      <w:r w:rsidRPr="00635ECF">
        <w:t xml:space="preserve">ētikas un uzvedības principus, kas </w:t>
      </w:r>
      <w:r w:rsidRPr="002876F2">
        <w:t>izglīto</w:t>
      </w:r>
      <w:r w:rsidR="00EE581D">
        <w:t>tajam</w:t>
      </w:r>
      <w:r w:rsidRPr="00635ECF">
        <w:t xml:space="preserve"> jāievēro attieksm</w:t>
      </w:r>
      <w:r w:rsidR="002876F2">
        <w:t>ē</w:t>
      </w:r>
      <w:r w:rsidRPr="00635ECF">
        <w:t xml:space="preserve">, savstarpējā sadarbībā, attieksmēs, saskarsmē pret </w:t>
      </w:r>
      <w:r>
        <w:t>izglītības iestād</w:t>
      </w:r>
      <w:r w:rsidR="00485BD3">
        <w:t>i</w:t>
      </w:r>
      <w:r w:rsidRPr="00635ECF">
        <w:t xml:space="preserve">, mācībām kā arī attiecībā pret citām institūcijām un sabiedrību. </w:t>
      </w:r>
    </w:p>
    <w:p w14:paraId="07167384" w14:textId="5A3E7C9C" w:rsidR="00635ECF" w:rsidRPr="00635ECF" w:rsidRDefault="00635ECF" w:rsidP="00F64FD5">
      <w:pPr>
        <w:pStyle w:val="Default"/>
        <w:spacing w:line="276" w:lineRule="auto"/>
        <w:ind w:left="-567" w:right="-625"/>
        <w:jc w:val="both"/>
      </w:pPr>
      <w:r w:rsidRPr="00635ECF">
        <w:t xml:space="preserve">2. Kodeksā iekļautie ētikas un uzvedības principi ir saistoši visiem </w:t>
      </w:r>
      <w:r>
        <w:t>izglītojam</w:t>
      </w:r>
      <w:r w:rsidR="002876F2">
        <w:t>iem</w:t>
      </w:r>
      <w:r w:rsidRPr="00635ECF">
        <w:t xml:space="preserve">, neatkarīgi no apmācības klases, specialitātes, nodaļas. </w:t>
      </w:r>
    </w:p>
    <w:p w14:paraId="566AF446" w14:textId="755BADF9" w:rsidR="00635ECF" w:rsidRDefault="00635ECF" w:rsidP="00F64FD5">
      <w:pPr>
        <w:spacing w:line="276" w:lineRule="auto"/>
        <w:ind w:left="-567" w:right="-625"/>
        <w:jc w:val="both"/>
      </w:pPr>
      <w:r w:rsidRPr="00635ECF">
        <w:t xml:space="preserve">3. Kodeksa mērķis ir veicināt </w:t>
      </w:r>
      <w:r>
        <w:t>izglītojamo</w:t>
      </w:r>
      <w:r w:rsidRPr="00635ECF">
        <w:t xml:space="preserve"> likumīgu un godprātīgu darbību attiecībā uz mācībām, pedagogiem, </w:t>
      </w:r>
      <w:r w:rsidR="00485BD3">
        <w:t xml:space="preserve">izglītības iestādes </w:t>
      </w:r>
      <w:r w:rsidRPr="00635ECF">
        <w:t>administrāciju un sabiedrību.</w:t>
      </w:r>
    </w:p>
    <w:p w14:paraId="2B521BD1" w14:textId="77777777" w:rsidR="00635ECF" w:rsidRDefault="00635ECF" w:rsidP="00F64FD5">
      <w:pPr>
        <w:pStyle w:val="Default"/>
        <w:ind w:left="-567" w:right="-625"/>
      </w:pPr>
    </w:p>
    <w:p w14:paraId="21A601A8" w14:textId="74D8FBD1" w:rsidR="00635ECF" w:rsidRPr="006C62CC" w:rsidRDefault="00635ECF" w:rsidP="00F64FD5">
      <w:pPr>
        <w:spacing w:line="276" w:lineRule="auto"/>
        <w:ind w:left="-567" w:right="-625"/>
        <w:jc w:val="center"/>
        <w:rPr>
          <w:b/>
          <w:bCs/>
        </w:rPr>
      </w:pPr>
      <w:r w:rsidRPr="006C62CC">
        <w:t xml:space="preserve"> </w:t>
      </w:r>
      <w:r w:rsidRPr="006C62CC">
        <w:rPr>
          <w:b/>
          <w:bCs/>
        </w:rPr>
        <w:t xml:space="preserve">II. </w:t>
      </w:r>
      <w:r w:rsidR="002876F2">
        <w:rPr>
          <w:b/>
          <w:bCs/>
        </w:rPr>
        <w:t>IZGLĪTOJA</w:t>
      </w:r>
      <w:r w:rsidR="00ED69EC">
        <w:rPr>
          <w:b/>
          <w:bCs/>
        </w:rPr>
        <w:t>MO</w:t>
      </w:r>
      <w:r w:rsidR="002876F2">
        <w:rPr>
          <w:b/>
          <w:bCs/>
        </w:rPr>
        <w:t xml:space="preserve"> </w:t>
      </w:r>
      <w:r w:rsidRPr="006C62CC">
        <w:rPr>
          <w:b/>
          <w:bCs/>
        </w:rPr>
        <w:t>TIESĪBAS</w:t>
      </w:r>
    </w:p>
    <w:p w14:paraId="789A5721" w14:textId="00D514BF" w:rsidR="00635ECF" w:rsidRPr="00D26B4C" w:rsidRDefault="00635ECF" w:rsidP="00F64FD5">
      <w:pPr>
        <w:pStyle w:val="Default"/>
        <w:ind w:left="-567" w:right="-625"/>
        <w:jc w:val="both"/>
      </w:pPr>
      <w:r>
        <w:t xml:space="preserve"> </w:t>
      </w:r>
      <w:r w:rsidRPr="00D26B4C">
        <w:t>4. Jebkuram izglītoj</w:t>
      </w:r>
      <w:r w:rsidR="00EE581D">
        <w:t>am</w:t>
      </w:r>
      <w:r w:rsidR="00ED69EC">
        <w:t>am</w:t>
      </w:r>
      <w:r w:rsidRPr="00D26B4C">
        <w:t xml:space="preserve"> ir tiesības: </w:t>
      </w:r>
    </w:p>
    <w:p w14:paraId="540D89AB" w14:textId="77777777" w:rsidR="00635ECF" w:rsidRPr="00D26B4C" w:rsidRDefault="00635ECF" w:rsidP="00F64FD5">
      <w:pPr>
        <w:pStyle w:val="Default"/>
        <w:ind w:left="-567" w:right="-625"/>
        <w:jc w:val="both"/>
      </w:pPr>
      <w:r w:rsidRPr="00D26B4C">
        <w:t xml:space="preserve">4.1. iegūt izglītību neatkarīgi no mantiskā un sociālā stāvokļa, rases, tautības, etniskās piederības, dzimuma, reliģiskās un politiskās pārliecības, veselības stāvokļa, nodarbošanās un dzīvesvietas; </w:t>
      </w:r>
    </w:p>
    <w:p w14:paraId="2667488E" w14:textId="56AF15A5" w:rsidR="00635ECF" w:rsidRPr="00D26B4C" w:rsidRDefault="00635ECF" w:rsidP="00F64FD5">
      <w:pPr>
        <w:pStyle w:val="Default"/>
        <w:ind w:left="-567" w:right="-625"/>
        <w:jc w:val="both"/>
      </w:pPr>
      <w:r w:rsidRPr="00D26B4C">
        <w:lastRenderedPageBreak/>
        <w:t xml:space="preserve">4.2. mācību un audzināšanas procesā izteikt un aizstāvēt savas domas un uzskatus, neaizskarot citu personu cieņu un godu; Netiek pieļauti nekādi izteikumi vai darbības, kas aizvaino, pazemo, traumē citu </w:t>
      </w:r>
      <w:r w:rsidR="00FA218F" w:rsidRPr="00D26B4C">
        <w:t>izglītojamo</w:t>
      </w:r>
      <w:r w:rsidRPr="00D26B4C">
        <w:t xml:space="preserve">, pedagogu cieņu; </w:t>
      </w:r>
    </w:p>
    <w:p w14:paraId="6357247C" w14:textId="77777777" w:rsidR="00635ECF" w:rsidRPr="00D26B4C" w:rsidRDefault="00635ECF" w:rsidP="00F64FD5">
      <w:pPr>
        <w:pStyle w:val="Default"/>
        <w:ind w:left="-567" w:right="-625"/>
        <w:jc w:val="both"/>
      </w:pPr>
      <w:r w:rsidRPr="00D26B4C">
        <w:t xml:space="preserve">4.3. piedalīties mācību procesa pilnveidē un izglītības iestādes padomē; </w:t>
      </w:r>
    </w:p>
    <w:p w14:paraId="564BC2EA" w14:textId="211F8C08" w:rsidR="00635ECF" w:rsidRPr="00D26B4C" w:rsidRDefault="00635ECF" w:rsidP="00F64FD5">
      <w:pPr>
        <w:spacing w:line="276" w:lineRule="auto"/>
        <w:ind w:left="-567" w:right="-625"/>
        <w:jc w:val="both"/>
      </w:pPr>
      <w:r w:rsidRPr="00D26B4C">
        <w:t>4.4. uz mantas aizsardzību izglītības iestādē;</w:t>
      </w:r>
    </w:p>
    <w:p w14:paraId="237AB9E6" w14:textId="10BB021B" w:rsidR="00FA218F" w:rsidRPr="00D26B4C" w:rsidRDefault="00FA218F" w:rsidP="00F64FD5">
      <w:pPr>
        <w:pStyle w:val="Default"/>
        <w:ind w:left="-567" w:right="-625"/>
        <w:jc w:val="both"/>
      </w:pPr>
      <w:r w:rsidRPr="00D26B4C">
        <w:t xml:space="preserve">4.5. uz dzīvībai un veselībai drošiem apstākļiem izglītības iestādē un tās organizētajos pasākumos; 4.6. uz mācībām un attīstību morāli labvēlīgā un iejūtīgā sabiedrībā; </w:t>
      </w:r>
    </w:p>
    <w:p w14:paraId="363A6E58" w14:textId="28E4AA8D" w:rsidR="00FA218F" w:rsidRPr="00D26B4C" w:rsidRDefault="00FA218F" w:rsidP="00F64FD5">
      <w:pPr>
        <w:pStyle w:val="Default"/>
        <w:ind w:left="-567" w:right="-625"/>
        <w:jc w:val="both"/>
      </w:pPr>
      <w:r w:rsidRPr="00D26B4C">
        <w:t xml:space="preserve">4.7. taisnīgu un vienlīdzīgu attieksmi pret sevi no pedagogu un izglītības iestādes darbinieku puses; </w:t>
      </w:r>
    </w:p>
    <w:p w14:paraId="7AA7EBE0" w14:textId="3FBE59A6" w:rsidR="00FA218F" w:rsidRPr="00D26B4C" w:rsidRDefault="00FA218F" w:rsidP="00F64FD5">
      <w:pPr>
        <w:pStyle w:val="Default"/>
        <w:ind w:left="-567" w:right="-625"/>
        <w:jc w:val="both"/>
      </w:pPr>
      <w:r w:rsidRPr="00D26B4C">
        <w:t xml:space="preserve">4.8. netraucēti un pilnvērtīgi apgūt attiecīgo izglītības programmu; </w:t>
      </w:r>
    </w:p>
    <w:p w14:paraId="0D3C5005" w14:textId="1B86360B" w:rsidR="00FA218F" w:rsidRPr="00D26B4C" w:rsidRDefault="00FA218F" w:rsidP="00F64FD5">
      <w:pPr>
        <w:spacing w:line="276" w:lineRule="auto"/>
        <w:ind w:left="-567" w:right="-625"/>
        <w:jc w:val="both"/>
      </w:pPr>
      <w:r w:rsidRPr="00D26B4C">
        <w:t>4.9. paļauties, ka mācību procesā no citu izglītojamo puses tiks respektētas tiesības uz netraucētu izglītības iegūšanu.</w:t>
      </w:r>
    </w:p>
    <w:p w14:paraId="0C7C1220" w14:textId="77777777" w:rsidR="00D26B4C" w:rsidRDefault="00D26B4C" w:rsidP="00F64FD5">
      <w:pPr>
        <w:spacing w:line="276" w:lineRule="auto"/>
        <w:ind w:left="-567" w:right="-625"/>
        <w:jc w:val="both"/>
        <w:rPr>
          <w:sz w:val="23"/>
          <w:szCs w:val="23"/>
        </w:rPr>
      </w:pPr>
    </w:p>
    <w:p w14:paraId="032492AC" w14:textId="36F1C9D7" w:rsidR="00FA218F" w:rsidRPr="006C62CC" w:rsidRDefault="00FA218F" w:rsidP="00F64FD5">
      <w:pPr>
        <w:spacing w:line="276" w:lineRule="auto"/>
        <w:ind w:left="-567" w:right="-625"/>
        <w:jc w:val="center"/>
        <w:rPr>
          <w:b/>
          <w:bCs/>
        </w:rPr>
      </w:pPr>
      <w:r w:rsidRPr="006C62CC">
        <w:rPr>
          <w:b/>
          <w:bCs/>
        </w:rPr>
        <w:t xml:space="preserve">III. </w:t>
      </w:r>
      <w:r w:rsidR="002876F2">
        <w:rPr>
          <w:b/>
          <w:bCs/>
        </w:rPr>
        <w:t>IZGLĪTOJAM</w:t>
      </w:r>
      <w:r w:rsidR="00ED69EC">
        <w:rPr>
          <w:b/>
          <w:bCs/>
        </w:rPr>
        <w:t>O</w:t>
      </w:r>
      <w:r w:rsidRPr="006C62CC">
        <w:rPr>
          <w:b/>
          <w:bCs/>
        </w:rPr>
        <w:t xml:space="preserve"> PIENĀKUMI</w:t>
      </w:r>
    </w:p>
    <w:p w14:paraId="3AEF99A1" w14:textId="4B533DDE" w:rsidR="00FA218F" w:rsidRPr="00D26B4C" w:rsidRDefault="00FA218F" w:rsidP="00F64FD5">
      <w:pPr>
        <w:pStyle w:val="Default"/>
        <w:ind w:left="-567" w:right="-625"/>
        <w:jc w:val="both"/>
      </w:pPr>
      <w:r w:rsidRPr="00D26B4C">
        <w:t>5. Katram izglītojam</w:t>
      </w:r>
      <w:r w:rsidR="00ED69EC">
        <w:t>am</w:t>
      </w:r>
      <w:r w:rsidRPr="00D26B4C">
        <w:t xml:space="preserve"> ir pienākums: </w:t>
      </w:r>
    </w:p>
    <w:p w14:paraId="14E5891C" w14:textId="77777777" w:rsidR="00FA218F" w:rsidRPr="00D26B4C" w:rsidRDefault="00FA218F" w:rsidP="00F64FD5">
      <w:pPr>
        <w:pStyle w:val="Default"/>
        <w:ind w:left="-567" w:right="-625"/>
        <w:jc w:val="both"/>
      </w:pPr>
      <w:r w:rsidRPr="00D26B4C">
        <w:t xml:space="preserve">5.1. apgūt izvēlēto izglītības programmu, cenšoties parādīt labākos rezultātus; </w:t>
      </w:r>
    </w:p>
    <w:p w14:paraId="44C9C5EC" w14:textId="0E035785" w:rsidR="00FA218F" w:rsidRPr="00D26B4C" w:rsidRDefault="00FA218F" w:rsidP="00F64FD5">
      <w:pPr>
        <w:pStyle w:val="Default"/>
        <w:ind w:left="-567" w:right="-625"/>
        <w:jc w:val="both"/>
      </w:pPr>
      <w:r w:rsidRPr="00D26B4C">
        <w:t xml:space="preserve">5.2. ievērot izglītības iestādes nolikumu un iekšējos normatīvos aktus, tajā skaitā iekšējās kārtības noteikumus, un ar savu rīcību nediskreditēt izglītības iestādi, rūpēties par izglītības iestādes reputāciju un veicināt tās celšanos ar saviem sasniegumiem; </w:t>
      </w:r>
    </w:p>
    <w:p w14:paraId="0BBAC4E8" w14:textId="77777777" w:rsidR="00FA218F" w:rsidRPr="00D26B4C" w:rsidRDefault="00FA218F" w:rsidP="00F64FD5">
      <w:pPr>
        <w:pStyle w:val="Default"/>
        <w:ind w:left="-567" w:right="-625"/>
        <w:jc w:val="both"/>
      </w:pPr>
      <w:r w:rsidRPr="00D26B4C">
        <w:t xml:space="preserve">5.3. ar cieņu izturēties pret Latvijas valsti, tās Satversmi, vēsturi, sabiedrību, valsts simboliem un latviešu valodu; cienīt savas skolas vērtības, tradīcijas, prioritātes, morālo un pedagoģisko nostāju; </w:t>
      </w:r>
    </w:p>
    <w:p w14:paraId="1720A76A" w14:textId="70B4BF9F" w:rsidR="00FA218F" w:rsidRPr="00D26B4C" w:rsidRDefault="00FA218F" w:rsidP="00F64FD5">
      <w:pPr>
        <w:pStyle w:val="Default"/>
        <w:ind w:left="-567" w:right="-625"/>
        <w:jc w:val="both"/>
      </w:pPr>
      <w:r w:rsidRPr="00D26B4C">
        <w:t xml:space="preserve">5.4. ievērot pedagogu, izglītojamo un citu personu tiesības un intereses; cienīt savu pedagogu zināšanas un pieredzi; </w:t>
      </w:r>
    </w:p>
    <w:p w14:paraId="5AC34AA6" w14:textId="4D790878" w:rsidR="00FA218F" w:rsidRPr="00D26B4C" w:rsidRDefault="00FA218F" w:rsidP="00F64FD5">
      <w:pPr>
        <w:pStyle w:val="Default"/>
        <w:ind w:left="-567" w:right="-625"/>
        <w:jc w:val="both"/>
      </w:pPr>
      <w:r w:rsidRPr="00D26B4C">
        <w:t xml:space="preserve">5.5. nepieļaut emocionālu un fizisku vardarbību; Jebkura darbība, kas aizskar cilvēcisko cieņu, traumē psihi ir nepieļaujama un nav savienojama ar izglītības iestādes mācību un audzināšanas pamatprincipiem; </w:t>
      </w:r>
    </w:p>
    <w:p w14:paraId="1113A48A" w14:textId="77777777" w:rsidR="00FA218F" w:rsidRPr="00D26B4C" w:rsidRDefault="00FA218F" w:rsidP="00F64FD5">
      <w:pPr>
        <w:pStyle w:val="Default"/>
        <w:ind w:left="-567" w:right="-625"/>
        <w:jc w:val="both"/>
      </w:pPr>
      <w:r w:rsidRPr="00D26B4C">
        <w:t xml:space="preserve">5.6. neapdraudēt savu un citu personu veselību, drošību un dzīvību; </w:t>
      </w:r>
    </w:p>
    <w:p w14:paraId="399BFAA1" w14:textId="77777777" w:rsidR="00FA218F" w:rsidRPr="00D26B4C" w:rsidRDefault="00FA218F" w:rsidP="00F64FD5">
      <w:pPr>
        <w:pStyle w:val="Default"/>
        <w:ind w:left="-567" w:right="-625"/>
        <w:jc w:val="both"/>
      </w:pPr>
      <w:r w:rsidRPr="00D26B4C">
        <w:t xml:space="preserve">5.7. būt pieklājīgam izglītības iestādē un ārpus tās; </w:t>
      </w:r>
    </w:p>
    <w:p w14:paraId="2FEACAAE" w14:textId="77777777" w:rsidR="00FA218F" w:rsidRPr="00D26B4C" w:rsidRDefault="00FA218F" w:rsidP="00F64FD5">
      <w:pPr>
        <w:pStyle w:val="Default"/>
        <w:ind w:left="-567" w:right="-625"/>
        <w:jc w:val="both"/>
      </w:pPr>
      <w:r w:rsidRPr="00D26B4C">
        <w:t xml:space="preserve">5.8. atrasties izglītības iestādē iekšējiem normatīvajiem aktiem, tajā skaitā iekšējās kārtības noteikumiem, atbilstošā apģērbā; </w:t>
      </w:r>
    </w:p>
    <w:p w14:paraId="5D6E4708" w14:textId="77777777" w:rsidR="00FA218F" w:rsidRPr="00D26B4C" w:rsidRDefault="00FA218F" w:rsidP="00F64FD5">
      <w:pPr>
        <w:pStyle w:val="Default"/>
        <w:ind w:left="-567" w:right="-625"/>
        <w:jc w:val="both"/>
      </w:pPr>
      <w:r w:rsidRPr="00D26B4C">
        <w:t xml:space="preserve">5.9. piedalīties izglītības iestādes vides uzkopšanā un sakārtošanā. </w:t>
      </w:r>
    </w:p>
    <w:p w14:paraId="6AA7E53B" w14:textId="60A4D88A" w:rsidR="00FA218F" w:rsidRPr="00D26B4C" w:rsidRDefault="00FA218F" w:rsidP="00F64FD5">
      <w:pPr>
        <w:pStyle w:val="Default"/>
        <w:ind w:left="-567" w:right="-625"/>
        <w:jc w:val="both"/>
      </w:pPr>
      <w:r w:rsidRPr="00D26B4C">
        <w:t xml:space="preserve">5.10. cienīt citus izglītojamos, ievērot viņu tiesības uz pilnvērtīgu izglītošanās un izaugsmes procesu. </w:t>
      </w:r>
    </w:p>
    <w:p w14:paraId="4611F4C8" w14:textId="77777777" w:rsidR="00FA218F" w:rsidRPr="00D26B4C" w:rsidRDefault="00FA218F" w:rsidP="00F64FD5">
      <w:pPr>
        <w:pStyle w:val="Default"/>
        <w:ind w:left="-567" w:right="-625"/>
        <w:jc w:val="both"/>
      </w:pPr>
      <w:r w:rsidRPr="00D26B4C">
        <w:t xml:space="preserve">5.11.izteikt savas domas, neaizskarot citu cilvēku jūtas un cieņu; </w:t>
      </w:r>
    </w:p>
    <w:p w14:paraId="39E86929" w14:textId="2DEAFE26" w:rsidR="00FA218F" w:rsidRPr="00D26B4C" w:rsidRDefault="00FA218F" w:rsidP="00F64FD5">
      <w:pPr>
        <w:pStyle w:val="Default"/>
        <w:ind w:left="-567" w:right="-625"/>
        <w:jc w:val="both"/>
      </w:pPr>
      <w:r w:rsidRPr="00D26B4C">
        <w:t xml:space="preserve">5.12. Izglītības iestādē tiek augstu vērtētas tādas vērtības kā: intelekts, sasniegumi mākslā, garīgās intereses, stipra griba, labvēlība, līdzjūtība, izpalīdzība, inteliģence, patiesums, godīgums, pieklājība, iekšējā kultūra, ārējā izskata sakoptība; </w:t>
      </w:r>
    </w:p>
    <w:p w14:paraId="24170ED5" w14:textId="39DFAE6A" w:rsidR="00FA218F" w:rsidRPr="00D26B4C" w:rsidRDefault="00FA218F" w:rsidP="00F64FD5">
      <w:pPr>
        <w:pStyle w:val="Default"/>
        <w:ind w:left="-567" w:right="-625"/>
        <w:jc w:val="both"/>
      </w:pPr>
      <w:r w:rsidRPr="00D26B4C">
        <w:t xml:space="preserve">5.13. veidot sava rakstura īpašības – mērķtiecību, gribasspēku, neatlaidību mērķu sasniegšanā; </w:t>
      </w:r>
    </w:p>
    <w:p w14:paraId="23A0B90D" w14:textId="1CAAE779" w:rsidR="00FA218F" w:rsidRPr="00D26B4C" w:rsidRDefault="00FA218F" w:rsidP="00F64FD5">
      <w:pPr>
        <w:pStyle w:val="Default"/>
        <w:ind w:left="-567" w:right="-625"/>
        <w:jc w:val="both"/>
      </w:pPr>
      <w:r w:rsidRPr="00D26B4C">
        <w:t xml:space="preserve">5.14. nekavēt mācību stundas bez attaisnojoša iemesla; </w:t>
      </w:r>
    </w:p>
    <w:p w14:paraId="67E7FFFC" w14:textId="15607DAF" w:rsidR="00FA218F" w:rsidRPr="00D26B4C" w:rsidRDefault="00FA218F" w:rsidP="00F64FD5">
      <w:pPr>
        <w:pStyle w:val="Default"/>
        <w:ind w:left="-567" w:right="-625"/>
        <w:jc w:val="both"/>
      </w:pPr>
      <w:r w:rsidRPr="00D26B4C">
        <w:t xml:space="preserve">5.15. atbildēt par savu rīcību un pilnveidot pašdisciplīnu; </w:t>
      </w:r>
    </w:p>
    <w:p w14:paraId="4A5465B3" w14:textId="06AE4AEF" w:rsidR="00FA218F" w:rsidRPr="00D26B4C" w:rsidRDefault="00FA218F" w:rsidP="00F64FD5">
      <w:pPr>
        <w:pStyle w:val="Default"/>
        <w:ind w:left="-567" w:right="-625"/>
        <w:jc w:val="both"/>
      </w:pPr>
      <w:r w:rsidRPr="00D26B4C">
        <w:t xml:space="preserve">5.16. izturēties ar cieņu pret savu un citu īpašumu; </w:t>
      </w:r>
    </w:p>
    <w:p w14:paraId="08D6AD2A" w14:textId="513D6479" w:rsidR="00FA218F" w:rsidRPr="00D26B4C" w:rsidRDefault="00FA218F" w:rsidP="00F64FD5">
      <w:pPr>
        <w:spacing w:line="276" w:lineRule="auto"/>
        <w:ind w:left="-567" w:right="-625"/>
        <w:jc w:val="both"/>
      </w:pPr>
      <w:r w:rsidRPr="00D26B4C">
        <w:t>5.17. fiziski, morāli un psiholoģiski neietekmēt izglītojamo, pedagogus un izglītības iestādes personālu.</w:t>
      </w:r>
    </w:p>
    <w:p w14:paraId="406B706E" w14:textId="77777777" w:rsidR="00001A1F" w:rsidRDefault="00001A1F" w:rsidP="00F64FD5">
      <w:pPr>
        <w:spacing w:line="276" w:lineRule="auto"/>
        <w:ind w:left="-567" w:right="-625"/>
        <w:jc w:val="center"/>
        <w:rPr>
          <w:sz w:val="23"/>
          <w:szCs w:val="23"/>
        </w:rPr>
      </w:pPr>
    </w:p>
    <w:p w14:paraId="635EEB74" w14:textId="3DDBD524" w:rsidR="00001A1F" w:rsidRPr="006C62CC" w:rsidRDefault="00001A1F" w:rsidP="00F64FD5">
      <w:pPr>
        <w:pStyle w:val="Default"/>
        <w:ind w:left="-567" w:right="-625"/>
        <w:jc w:val="center"/>
      </w:pPr>
      <w:r w:rsidRPr="006C62CC">
        <w:rPr>
          <w:b/>
          <w:bCs/>
        </w:rPr>
        <w:t>IV. UZVEDĪBAS NOTEIKUMI</w:t>
      </w:r>
    </w:p>
    <w:p w14:paraId="4B7BB74D" w14:textId="77777777" w:rsidR="00001A1F" w:rsidRPr="00D26B4C" w:rsidRDefault="00001A1F" w:rsidP="00F64FD5">
      <w:pPr>
        <w:pStyle w:val="Default"/>
        <w:ind w:left="-567" w:right="-625"/>
        <w:jc w:val="both"/>
      </w:pPr>
      <w:r w:rsidRPr="00D26B4C">
        <w:t xml:space="preserve">6. Būt laipniem, taktiskiem un pieklājīgiem: </w:t>
      </w:r>
    </w:p>
    <w:p w14:paraId="6433EFF8" w14:textId="06DE6530" w:rsidR="00001A1F" w:rsidRPr="00D26B4C" w:rsidRDefault="00001A1F" w:rsidP="00F64FD5">
      <w:pPr>
        <w:pStyle w:val="Default"/>
        <w:ind w:left="-567" w:right="-625"/>
        <w:jc w:val="both"/>
      </w:pPr>
      <w:r w:rsidRPr="00D26B4C">
        <w:t xml:space="preserve">6.1. sasveicināšanās, atsveicināšanās ar/no pieaugušajiem, izglītojamo, kurus šajā dienā satiec pirmo reizi; </w:t>
      </w:r>
    </w:p>
    <w:p w14:paraId="3789E59F" w14:textId="6739419D" w:rsidR="00001A1F" w:rsidRPr="00D26B4C" w:rsidRDefault="00001A1F" w:rsidP="00F64FD5">
      <w:pPr>
        <w:pStyle w:val="Default"/>
        <w:ind w:left="-567" w:right="-625"/>
        <w:jc w:val="both"/>
      </w:pPr>
      <w:r w:rsidRPr="00D26B4C">
        <w:t xml:space="preserve">6.2. Pie pedagogiem un citiem pieaugušajiem, kuri atrodas izglītības iestādē, vērsties uz “jūs”, neiejaukties viņu sarunās, izņemot ekstremālas situācijas, kad ir jāatvainojas par iejaukšanos un jāizklāsta lietas būtība.; </w:t>
      </w:r>
    </w:p>
    <w:p w14:paraId="46C40C67" w14:textId="282D1C78" w:rsidR="00001A1F" w:rsidRPr="00D26B4C" w:rsidRDefault="00001A1F" w:rsidP="00F64FD5">
      <w:pPr>
        <w:ind w:left="-567" w:right="-625"/>
        <w:jc w:val="both"/>
      </w:pPr>
      <w:r w:rsidRPr="00D26B4C">
        <w:lastRenderedPageBreak/>
        <w:t>6.3. Izglītības iestādē aizliegts, runājot ar pedagogu vai citu pieaugušo, būt nepieklājīgam,sarunas laikā turēt rokas kabatās, aiziet, nepabeidzot sarunu, pagriezties pret sarunu</w:t>
      </w:r>
      <w:r w:rsidR="00D26B4C">
        <w:t xml:space="preserve"> </w:t>
      </w:r>
      <w:r w:rsidRPr="00D26B4C">
        <w:t>biedru ar muguru;</w:t>
      </w:r>
    </w:p>
    <w:p w14:paraId="1E0BDC80" w14:textId="77777777" w:rsidR="00001A1F" w:rsidRPr="00D26B4C" w:rsidRDefault="00001A1F" w:rsidP="00F64FD5">
      <w:pPr>
        <w:pStyle w:val="Default"/>
        <w:ind w:left="-567" w:right="-625"/>
        <w:jc w:val="both"/>
      </w:pPr>
      <w:r w:rsidRPr="00D26B4C">
        <w:t xml:space="preserve">7. Ievērot apģērba kultūru, ģērbties atbilstoši laika apstākļiem, ievērot tīrību un higiēnas normas. Rudens, ziemas un pavasara mitrajā sezonā, nodrošināties ar maiņas apaviem; </w:t>
      </w:r>
    </w:p>
    <w:p w14:paraId="329D2B4E" w14:textId="5F8748FE" w:rsidR="00001A1F" w:rsidRPr="00D26B4C" w:rsidRDefault="00001A1F" w:rsidP="00F64FD5">
      <w:pPr>
        <w:pStyle w:val="Default"/>
        <w:ind w:left="-567" w:right="-625"/>
        <w:jc w:val="both"/>
      </w:pPr>
      <w:r w:rsidRPr="00D26B4C">
        <w:t xml:space="preserve">8. Katrs izglītojamais seko līdzi tīrībai izglītības iestādē un savā klasē, nemētā papīrus, neraksta uz soliem, sienām, palodzēm, ienākot izglītības iestādē, pie ieejas noslauka kājas. </w:t>
      </w:r>
    </w:p>
    <w:p w14:paraId="5293285A" w14:textId="164DCB65" w:rsidR="00001A1F" w:rsidRPr="00D26B4C" w:rsidRDefault="00D26B4C" w:rsidP="00F64FD5">
      <w:pPr>
        <w:pStyle w:val="Default"/>
        <w:ind w:left="-567"/>
        <w:jc w:val="both"/>
      </w:pPr>
      <w:r>
        <w:t>9</w:t>
      </w:r>
      <w:r w:rsidR="00001A1F" w:rsidRPr="00D26B4C">
        <w:t>. izglīto</w:t>
      </w:r>
      <w:r w:rsidR="006723BC">
        <w:t>jamajam</w:t>
      </w:r>
      <w:r w:rsidR="00001A1F" w:rsidRPr="00D26B4C">
        <w:t xml:space="preserve"> nav pieļaujams: </w:t>
      </w:r>
    </w:p>
    <w:p w14:paraId="727FD670" w14:textId="57A87C3C" w:rsidR="00001A1F" w:rsidRPr="00D26B4C" w:rsidRDefault="00D26B4C" w:rsidP="00F64FD5">
      <w:pPr>
        <w:pStyle w:val="Default"/>
        <w:ind w:left="-567" w:right="-625"/>
        <w:jc w:val="both"/>
      </w:pPr>
      <w:r>
        <w:t>10</w:t>
      </w:r>
      <w:r w:rsidR="00001A1F" w:rsidRPr="00D26B4C">
        <w:t>. tiekties uz pārākumu pār citiem izglīto</w:t>
      </w:r>
      <w:r w:rsidR="006723BC">
        <w:t>jamajiem</w:t>
      </w:r>
      <w:r w:rsidR="00001A1F" w:rsidRPr="00D26B4C">
        <w:t xml:space="preserve">, izdarot uz viņiem fizisku vai morālu spiedienu, iebaidīt jebkuru izglītojamo. </w:t>
      </w:r>
    </w:p>
    <w:p w14:paraId="2D528D69" w14:textId="77E1EB3F" w:rsidR="00001A1F" w:rsidRPr="00D26B4C" w:rsidRDefault="00001A1F" w:rsidP="00F64FD5">
      <w:pPr>
        <w:pStyle w:val="Default"/>
        <w:ind w:left="-567" w:right="-625"/>
        <w:jc w:val="both"/>
      </w:pPr>
      <w:r w:rsidRPr="00D26B4C">
        <w:t>10.</w:t>
      </w:r>
      <w:r w:rsidR="00D26B4C">
        <w:t>1</w:t>
      </w:r>
      <w:r w:rsidRPr="00D26B4C">
        <w:t>. nav pieļaujams radīt jebkādus šķēršļus citu izglītoja</w:t>
      </w:r>
      <w:r w:rsidR="006723BC">
        <w:t>mā</w:t>
      </w:r>
      <w:r w:rsidRPr="00D26B4C">
        <w:t xml:space="preserve"> mācībām vai sasniegumiem; </w:t>
      </w:r>
    </w:p>
    <w:p w14:paraId="5307BF66" w14:textId="1EDFD88E" w:rsidR="00001A1F" w:rsidRPr="00D26B4C" w:rsidRDefault="00001A1F" w:rsidP="00F64FD5">
      <w:pPr>
        <w:pStyle w:val="Default"/>
        <w:ind w:left="-567" w:right="-625"/>
        <w:jc w:val="both"/>
      </w:pPr>
      <w:r w:rsidRPr="00D26B4C">
        <w:t>10.</w:t>
      </w:r>
      <w:r w:rsidR="00D26B4C">
        <w:t>2</w:t>
      </w:r>
      <w:r w:rsidRPr="00D26B4C">
        <w:t xml:space="preserve">. lietot necenzētus vārdus un izteicienus, runāt par nepiedienīgām tēmām; </w:t>
      </w:r>
    </w:p>
    <w:p w14:paraId="6B46861E" w14:textId="2E658A7F" w:rsidR="00001A1F" w:rsidRPr="00D26B4C" w:rsidRDefault="00001A1F" w:rsidP="00F64FD5">
      <w:pPr>
        <w:pStyle w:val="Default"/>
        <w:ind w:left="-567" w:right="-625"/>
        <w:jc w:val="both"/>
      </w:pPr>
      <w:r w:rsidRPr="00D26B4C">
        <w:t>10.</w:t>
      </w:r>
      <w:r w:rsidR="00D26B4C">
        <w:t>3</w:t>
      </w:r>
      <w:r w:rsidRPr="00D26B4C">
        <w:t xml:space="preserve">. ņemt svešas mantas bez īpašnieka atļaujas; </w:t>
      </w:r>
    </w:p>
    <w:p w14:paraId="50C4B316" w14:textId="0AA8EC6E" w:rsidR="00001A1F" w:rsidRPr="00D26B4C" w:rsidRDefault="00001A1F" w:rsidP="00F64FD5">
      <w:pPr>
        <w:spacing w:line="276" w:lineRule="auto"/>
        <w:ind w:left="-567" w:right="-625"/>
        <w:jc w:val="both"/>
      </w:pPr>
      <w:r w:rsidRPr="00D26B4C">
        <w:t>10.</w:t>
      </w:r>
      <w:r w:rsidR="00D26B4C">
        <w:t>4</w:t>
      </w:r>
      <w:r w:rsidRPr="00D26B4C">
        <w:t>. bojāt izglītības iestādes inventāru, interjeru un fasādi; bradāt pa zālienu un bojāt apstādījumus izglītības ietādes teritorijā.</w:t>
      </w:r>
    </w:p>
    <w:p w14:paraId="0DBB744B" w14:textId="77777777" w:rsidR="00001A1F" w:rsidRDefault="00001A1F" w:rsidP="00F64FD5">
      <w:pPr>
        <w:spacing w:line="276" w:lineRule="auto"/>
        <w:ind w:left="-567" w:right="-625"/>
        <w:rPr>
          <w:sz w:val="23"/>
          <w:szCs w:val="23"/>
        </w:rPr>
      </w:pPr>
    </w:p>
    <w:p w14:paraId="1250F3DA" w14:textId="2774B5B4" w:rsidR="00001A1F" w:rsidRDefault="00001A1F" w:rsidP="00F64FD5">
      <w:pPr>
        <w:spacing w:line="276" w:lineRule="auto"/>
        <w:ind w:left="-567" w:right="-625"/>
        <w:jc w:val="center"/>
        <w:rPr>
          <w:b/>
          <w:bCs/>
          <w:sz w:val="23"/>
          <w:szCs w:val="23"/>
        </w:rPr>
      </w:pPr>
      <w:r>
        <w:rPr>
          <w:b/>
          <w:bCs/>
          <w:sz w:val="23"/>
          <w:szCs w:val="23"/>
        </w:rPr>
        <w:t>VI NOSLĒGUMA JAUTĀJUMI</w:t>
      </w:r>
    </w:p>
    <w:p w14:paraId="50C02FBF" w14:textId="2587F9C1" w:rsidR="00001A1F" w:rsidRPr="00D26B4C" w:rsidRDefault="00001A1F" w:rsidP="00F64FD5">
      <w:pPr>
        <w:pStyle w:val="Default"/>
        <w:ind w:left="-567" w:right="-625"/>
        <w:jc w:val="both"/>
      </w:pPr>
      <w:r w:rsidRPr="00D26B4C">
        <w:t xml:space="preserve">11. Katra mācību gada sākumā specialitātes pedagogs iepazīstina </w:t>
      </w:r>
      <w:r w:rsidR="006723BC">
        <w:t>izglītojam</w:t>
      </w:r>
      <w:r w:rsidR="002876F2">
        <w:t>ie</w:t>
      </w:r>
      <w:r w:rsidRPr="00D26B4C">
        <w:t xml:space="preserve"> ar Kodeksu </w:t>
      </w:r>
    </w:p>
    <w:p w14:paraId="3C634B51" w14:textId="39E5F52D" w:rsidR="00001A1F" w:rsidRDefault="00001A1F" w:rsidP="00F64FD5">
      <w:pPr>
        <w:spacing w:line="276" w:lineRule="auto"/>
        <w:ind w:left="-567" w:right="-625"/>
        <w:jc w:val="both"/>
      </w:pPr>
      <w:r w:rsidRPr="00D26B4C">
        <w:t>1</w:t>
      </w:r>
      <w:r w:rsidR="006C62CC">
        <w:t>2</w:t>
      </w:r>
      <w:r w:rsidRPr="00D26B4C">
        <w:t xml:space="preserve">. Kodeksa orģināls glabājas </w:t>
      </w:r>
      <w:r w:rsidR="002876F2">
        <w:t>I</w:t>
      </w:r>
      <w:r w:rsidRPr="00D26B4C">
        <w:t>zglītības iestādes lietvedībā.</w:t>
      </w:r>
    </w:p>
    <w:p w14:paraId="15B936B9" w14:textId="77777777" w:rsidR="00154B24" w:rsidRDefault="00154B24" w:rsidP="00F64FD5">
      <w:pPr>
        <w:spacing w:line="276" w:lineRule="auto"/>
        <w:ind w:left="-567" w:right="-625"/>
        <w:jc w:val="both"/>
      </w:pPr>
    </w:p>
    <w:p w14:paraId="0CD19CA4" w14:textId="77777777" w:rsidR="00154B24" w:rsidRPr="00D26B4C" w:rsidRDefault="00154B24" w:rsidP="00F64FD5">
      <w:pPr>
        <w:spacing w:line="276" w:lineRule="auto"/>
        <w:ind w:left="-567" w:right="-625"/>
        <w:jc w:val="both"/>
      </w:pPr>
    </w:p>
    <w:p w14:paraId="28337C3B" w14:textId="77777777" w:rsidR="00001A1F" w:rsidRPr="00D26B4C" w:rsidRDefault="00001A1F" w:rsidP="00F64FD5">
      <w:pPr>
        <w:spacing w:line="276" w:lineRule="auto"/>
        <w:ind w:left="-567" w:right="-625"/>
      </w:pPr>
    </w:p>
    <w:p w14:paraId="3C06F3DA" w14:textId="7BA1FF8B" w:rsidR="00001A1F" w:rsidRPr="00D26B4C" w:rsidRDefault="00001A1F" w:rsidP="00F64FD5">
      <w:pPr>
        <w:spacing w:line="276" w:lineRule="auto"/>
        <w:ind w:left="-567" w:right="-625"/>
      </w:pPr>
      <w:r w:rsidRPr="00D26B4C">
        <w:t xml:space="preserve">Direktore                                                                                           </w:t>
      </w:r>
      <w:r w:rsidR="00F64FD5">
        <w:t xml:space="preserve">                      </w:t>
      </w:r>
      <w:r w:rsidRPr="00D26B4C">
        <w:t>Anda Stankeviča</w:t>
      </w:r>
    </w:p>
    <w:sectPr w:rsidR="00001A1F" w:rsidRPr="00D26B4C" w:rsidSect="00583790">
      <w:footerReference w:type="default" r:id="rId8"/>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70DE6" w14:textId="77777777" w:rsidR="00B90F2D" w:rsidRDefault="00B90F2D" w:rsidP="00154B24">
      <w:r>
        <w:separator/>
      </w:r>
    </w:p>
  </w:endnote>
  <w:endnote w:type="continuationSeparator" w:id="0">
    <w:p w14:paraId="5DEA88DD" w14:textId="77777777" w:rsidR="00B90F2D" w:rsidRDefault="00B90F2D" w:rsidP="0015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829CE" w14:textId="77777777" w:rsidR="00154B24" w:rsidRPr="00154B24" w:rsidRDefault="00154B24">
    <w:pPr>
      <w:pStyle w:val="Footer"/>
      <w:jc w:val="center"/>
      <w:rPr>
        <w:caps/>
        <w:noProof/>
      </w:rPr>
    </w:pPr>
    <w:r w:rsidRPr="00154B24">
      <w:rPr>
        <w:caps/>
      </w:rPr>
      <w:fldChar w:fldCharType="begin"/>
    </w:r>
    <w:r w:rsidRPr="00154B24">
      <w:rPr>
        <w:caps/>
      </w:rPr>
      <w:instrText xml:space="preserve"> PAGE   \* MERGEFORMAT </w:instrText>
    </w:r>
    <w:r w:rsidRPr="00154B24">
      <w:rPr>
        <w:caps/>
      </w:rPr>
      <w:fldChar w:fldCharType="separate"/>
    </w:r>
    <w:r w:rsidRPr="00154B24">
      <w:rPr>
        <w:caps/>
        <w:noProof/>
      </w:rPr>
      <w:t>2</w:t>
    </w:r>
    <w:r w:rsidRPr="00154B24">
      <w:rPr>
        <w:caps/>
        <w:noProof/>
      </w:rPr>
      <w:fldChar w:fldCharType="end"/>
    </w:r>
  </w:p>
  <w:p w14:paraId="3A7FF17D" w14:textId="77777777" w:rsidR="00154B24" w:rsidRDefault="00154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6600A" w14:textId="77777777" w:rsidR="00B90F2D" w:rsidRDefault="00B90F2D" w:rsidP="00154B24">
      <w:r>
        <w:separator/>
      </w:r>
    </w:p>
  </w:footnote>
  <w:footnote w:type="continuationSeparator" w:id="0">
    <w:p w14:paraId="5FD4CBDC" w14:textId="77777777" w:rsidR="00B90F2D" w:rsidRDefault="00B90F2D" w:rsidP="00154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CF"/>
    <w:rsid w:val="00001A1F"/>
    <w:rsid w:val="000C079D"/>
    <w:rsid w:val="00125BDE"/>
    <w:rsid w:val="00154B24"/>
    <w:rsid w:val="002876F2"/>
    <w:rsid w:val="002B6768"/>
    <w:rsid w:val="002D6A4A"/>
    <w:rsid w:val="00485BD3"/>
    <w:rsid w:val="004D6E2F"/>
    <w:rsid w:val="00583790"/>
    <w:rsid w:val="00635ECF"/>
    <w:rsid w:val="006723BC"/>
    <w:rsid w:val="006C62CC"/>
    <w:rsid w:val="00864222"/>
    <w:rsid w:val="00B325F5"/>
    <w:rsid w:val="00B90F2D"/>
    <w:rsid w:val="00C035BE"/>
    <w:rsid w:val="00C11C5E"/>
    <w:rsid w:val="00D26B4C"/>
    <w:rsid w:val="00D50572"/>
    <w:rsid w:val="00DA2D60"/>
    <w:rsid w:val="00ED69EC"/>
    <w:rsid w:val="00EE3CAE"/>
    <w:rsid w:val="00EE581D"/>
    <w:rsid w:val="00F10212"/>
    <w:rsid w:val="00F64FD5"/>
    <w:rsid w:val="00F848CC"/>
    <w:rsid w:val="00FA21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77432"/>
  <w15:chartTrackingRefBased/>
  <w15:docId w15:val="{876934D0-4DF0-4908-B2B0-6F32849C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EC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5ECF"/>
    <w:rPr>
      <w:color w:val="0000FF"/>
      <w:u w:val="single"/>
    </w:rPr>
  </w:style>
  <w:style w:type="paragraph" w:styleId="Title">
    <w:name w:val="Title"/>
    <w:basedOn w:val="Normal"/>
    <w:next w:val="Subtitle"/>
    <w:link w:val="TitleChar"/>
    <w:qFormat/>
    <w:rsid w:val="00635ECF"/>
    <w:pPr>
      <w:jc w:val="center"/>
    </w:pPr>
    <w:rPr>
      <w:sz w:val="28"/>
      <w:lang w:val="en-US"/>
    </w:rPr>
  </w:style>
  <w:style w:type="character" w:customStyle="1" w:styleId="TitleChar">
    <w:name w:val="Title Char"/>
    <w:basedOn w:val="DefaultParagraphFont"/>
    <w:link w:val="Title"/>
    <w:rsid w:val="00635ECF"/>
    <w:rPr>
      <w:rFonts w:ascii="Times New Roman" w:eastAsia="Times New Roman" w:hAnsi="Times New Roman" w:cs="Times New Roman"/>
      <w:kern w:val="0"/>
      <w:sz w:val="28"/>
      <w:szCs w:val="24"/>
      <w:lang w:val="en-US" w:eastAsia="ar-SA"/>
      <w14:ligatures w14:val="none"/>
    </w:rPr>
  </w:style>
  <w:style w:type="paragraph" w:styleId="Subtitle">
    <w:name w:val="Subtitle"/>
    <w:basedOn w:val="Normal"/>
    <w:next w:val="Normal"/>
    <w:link w:val="SubtitleChar"/>
    <w:qFormat/>
    <w:rsid w:val="00635E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35ECF"/>
    <w:rPr>
      <w:rFonts w:eastAsiaTheme="minorEastAsia"/>
      <w:color w:val="5A5A5A" w:themeColor="text1" w:themeTint="A5"/>
      <w:spacing w:val="15"/>
      <w:kern w:val="0"/>
      <w:lang w:eastAsia="ar-SA"/>
      <w14:ligatures w14:val="none"/>
    </w:rPr>
  </w:style>
  <w:style w:type="paragraph" w:customStyle="1" w:styleId="Default">
    <w:name w:val="Default"/>
    <w:rsid w:val="00635ECF"/>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154B24"/>
    <w:pPr>
      <w:tabs>
        <w:tab w:val="center" w:pos="4153"/>
        <w:tab w:val="right" w:pos="8306"/>
      </w:tabs>
    </w:pPr>
  </w:style>
  <w:style w:type="character" w:customStyle="1" w:styleId="HeaderChar">
    <w:name w:val="Header Char"/>
    <w:basedOn w:val="DefaultParagraphFont"/>
    <w:link w:val="Header"/>
    <w:uiPriority w:val="99"/>
    <w:rsid w:val="00154B24"/>
    <w:rPr>
      <w:rFonts w:ascii="Times New Roman" w:eastAsia="Times New Roman" w:hAnsi="Times New Roman" w:cs="Times New Roman"/>
      <w:kern w:val="0"/>
      <w:sz w:val="24"/>
      <w:szCs w:val="24"/>
      <w:lang w:eastAsia="ar-SA"/>
      <w14:ligatures w14:val="none"/>
    </w:rPr>
  </w:style>
  <w:style w:type="paragraph" w:styleId="Footer">
    <w:name w:val="footer"/>
    <w:basedOn w:val="Normal"/>
    <w:link w:val="FooterChar"/>
    <w:uiPriority w:val="99"/>
    <w:unhideWhenUsed/>
    <w:rsid w:val="00154B24"/>
    <w:pPr>
      <w:tabs>
        <w:tab w:val="center" w:pos="4153"/>
        <w:tab w:val="right" w:pos="8306"/>
      </w:tabs>
    </w:pPr>
  </w:style>
  <w:style w:type="character" w:customStyle="1" w:styleId="FooterChar">
    <w:name w:val="Footer Char"/>
    <w:basedOn w:val="DefaultParagraphFont"/>
    <w:link w:val="Footer"/>
    <w:uiPriority w:val="99"/>
    <w:rsid w:val="00154B24"/>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akslas@izglitiba.jelgava.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4168</Words>
  <Characters>2377</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Mākslas skola</dc:creator>
  <cp:keywords/>
  <dc:description/>
  <cp:lastModifiedBy>Mākslas skola</cp:lastModifiedBy>
  <cp:revision>10</cp:revision>
  <cp:lastPrinted>2024-04-10T06:56:00Z</cp:lastPrinted>
  <dcterms:created xsi:type="dcterms:W3CDTF">2024-04-09T06:37:00Z</dcterms:created>
  <dcterms:modified xsi:type="dcterms:W3CDTF">2024-10-04T10:05:00Z</dcterms:modified>
</cp:coreProperties>
</file>