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2" w:rsidRDefault="00F62DA2" w:rsidP="00E261F6">
      <w:pPr>
        <w:suppressAutoHyphens/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</w:pPr>
    </w:p>
    <w:p w:rsidR="00F62DA2" w:rsidRPr="00F62DA2" w:rsidRDefault="00F62DA2" w:rsidP="00F62DA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2D047" wp14:editId="052CF668">
                <wp:simplePos x="0" y="0"/>
                <wp:positionH relativeFrom="column">
                  <wp:posOffset>1381125</wp:posOffset>
                </wp:positionH>
                <wp:positionV relativeFrom="paragraph">
                  <wp:posOffset>62230</wp:posOffset>
                </wp:positionV>
                <wp:extent cx="3514725" cy="1019175"/>
                <wp:effectExtent l="0" t="0" r="0" b="9525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7B" w:rsidRDefault="00F62DA2" w:rsidP="00F62DA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62DA2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</w:p>
                          <w:p w:rsidR="00F62DA2" w:rsidRPr="00AF707B" w:rsidRDefault="00AF707B" w:rsidP="00F62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  <w:r w:rsidR="00F62DA2" w:rsidRPr="00F62DA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62DA2" w:rsidRPr="00AF7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JELGAVAS PILSĒTAS DOME</w:t>
                            </w:r>
                          </w:p>
                          <w:p w:rsidR="00F62DA2" w:rsidRPr="00AF707B" w:rsidRDefault="00F62DA2" w:rsidP="00F62D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 w:rsidRPr="00F62D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P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JELGAVAS </w:t>
                            </w:r>
                            <w:r w:rsid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>M</w:t>
                            </w:r>
                            <w:r w:rsidRP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ĀKSLAS</w:t>
                            </w:r>
                            <w:proofErr w:type="gramEnd"/>
                            <w:r w:rsidRP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AF7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SKOLA</w:t>
                            </w:r>
                          </w:p>
                          <w:p w:rsidR="00F62DA2" w:rsidRDefault="00F62DA2" w:rsidP="00F62D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62DA2" w:rsidRDefault="00F62DA2" w:rsidP="00F6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margin-left:108.75pt;margin-top:4.9pt;width:276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" filled="f" stroked="f">
                <v:textbox>
                  <w:txbxContent>
                    <w:p w:rsidR="00AF707B" w:rsidRDefault="00F62DA2" w:rsidP="00F62DA2">
                      <w:pPr>
                        <w:rPr>
                          <w:rFonts w:ascii="Arial Narrow" w:hAnsi="Arial Narrow"/>
                        </w:rPr>
                      </w:pPr>
                      <w:r w:rsidRPr="00F62DA2">
                        <w:rPr>
                          <w:rFonts w:ascii="Arial Narrow" w:hAnsi="Arial Narrow"/>
                        </w:rPr>
                        <w:t xml:space="preserve">            </w:t>
                      </w:r>
                    </w:p>
                    <w:p w:rsidR="00F62DA2" w:rsidRPr="00AF707B" w:rsidRDefault="00AF707B" w:rsidP="00F62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</w:t>
                      </w:r>
                      <w:r w:rsidR="00F62DA2" w:rsidRPr="00F62DA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62DA2" w:rsidRPr="00AF7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JELGAVAS PILSĒTAS DOME</w:t>
                      </w:r>
                    </w:p>
                    <w:p w:rsidR="00F62DA2" w:rsidRPr="00AF707B" w:rsidRDefault="00F62DA2" w:rsidP="00F62DA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 w:rsidRPr="00F62DA2">
                        <w:rPr>
                          <w:rFonts w:ascii="Arial Narrow" w:hAnsi="Arial Narrow"/>
                          <w:b/>
                          <w:bCs/>
                          <w:sz w:val="28"/>
                          <w:lang w:val="en-US"/>
                        </w:rPr>
                        <w:t xml:space="preserve">       </w:t>
                      </w:r>
                      <w:proofErr w:type="gramStart"/>
                      <w:r w:rsidRP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 xml:space="preserve">JELGAVAS </w:t>
                      </w:r>
                      <w:r w:rsid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P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>M</w:t>
                      </w:r>
                      <w:r w:rsidRP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ĀKSLAS</w:t>
                      </w:r>
                      <w:proofErr w:type="gramEnd"/>
                      <w:r w:rsidRP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 </w:t>
                      </w:r>
                      <w:r w:rsid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 </w:t>
                      </w:r>
                      <w:r w:rsidRPr="00AF70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SKOLA</w:t>
                      </w:r>
                    </w:p>
                    <w:p w:rsidR="00F62DA2" w:rsidRDefault="00F62DA2" w:rsidP="00F62DA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F62DA2" w:rsidRDefault="00F62DA2" w:rsidP="00F62DA2"/>
                  </w:txbxContent>
                </v:textbox>
              </v:shape>
            </w:pict>
          </mc:Fallback>
        </mc:AlternateContent>
      </w:r>
    </w:p>
    <w:p w:rsidR="00F62DA2" w:rsidRPr="00F62DA2" w:rsidRDefault="00F62DA2" w:rsidP="00F62DA2">
      <w:pPr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</w:pPr>
      <w:r w:rsidRPr="00F62DA2"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  <w:tab/>
      </w:r>
      <w:r>
        <w:rPr>
          <w:rFonts w:ascii="Arial" w:eastAsia="Times New Roman" w:hAnsi="Arial" w:cs="Times New Roman"/>
          <w:b/>
          <w:noProof/>
          <w:sz w:val="28"/>
          <w:szCs w:val="24"/>
          <w:lang w:eastAsia="lv-LV"/>
        </w:rPr>
        <w:drawing>
          <wp:inline distT="0" distB="0" distL="0" distR="0">
            <wp:extent cx="723900" cy="866775"/>
            <wp:effectExtent l="0" t="0" r="0" b="9525"/>
            <wp:docPr id="4" name="Attēls 4" descr="Apraksts: 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Apraksts: gerbs_bw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A2" w:rsidRPr="00F62DA2" w:rsidRDefault="00F62DA2" w:rsidP="00F62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F62DA2">
        <w:rPr>
          <w:rFonts w:ascii="Times New Roman" w:eastAsia="Times New Roman" w:hAnsi="Times New Roman" w:cs="Times New Roman"/>
          <w:sz w:val="20"/>
          <w:szCs w:val="24"/>
          <w:lang w:val="en-US" w:eastAsia="lv-LV"/>
        </w:rPr>
        <w:t>___________________________________________________________________________________</w:t>
      </w:r>
    </w:p>
    <w:p w:rsidR="00F62DA2" w:rsidRPr="00F62DA2" w:rsidRDefault="00F62DA2" w:rsidP="00F62DA2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F62DA2">
        <w:rPr>
          <w:rFonts w:ascii="Times New Roman" w:eastAsia="Times New Roman" w:hAnsi="Times New Roman" w:cs="Times New Roman"/>
          <w:szCs w:val="24"/>
          <w:lang w:eastAsia="lv-LV"/>
        </w:rPr>
        <w:t xml:space="preserve">            </w:t>
      </w:r>
      <w:proofErr w:type="spellStart"/>
      <w:r w:rsidRPr="00F62DA2">
        <w:rPr>
          <w:rFonts w:ascii="Times New Roman" w:eastAsia="Times New Roman" w:hAnsi="Times New Roman" w:cs="Times New Roman"/>
          <w:szCs w:val="24"/>
          <w:lang w:eastAsia="lv-LV"/>
        </w:rPr>
        <w:t>Reģ</w:t>
      </w:r>
      <w:proofErr w:type="spellEnd"/>
      <w:r w:rsidRPr="00F62DA2">
        <w:rPr>
          <w:rFonts w:ascii="Times New Roman" w:eastAsia="Times New Roman" w:hAnsi="Times New Roman" w:cs="Times New Roman"/>
          <w:szCs w:val="24"/>
          <w:lang w:eastAsia="lv-LV"/>
        </w:rPr>
        <w:t xml:space="preserve">. Nr. 90000074738; Mazajā ceļā 2, Jelgavā, LV–3001; tālrunis 63023768, 63080181, </w:t>
      </w:r>
    </w:p>
    <w:p w:rsidR="00F62DA2" w:rsidRPr="00F62DA2" w:rsidRDefault="00F62DA2" w:rsidP="00F62DA2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F62DA2">
        <w:rPr>
          <w:rFonts w:ascii="Times New Roman" w:eastAsia="Times New Roman" w:hAnsi="Times New Roman" w:cs="Times New Roman"/>
          <w:szCs w:val="24"/>
          <w:lang w:eastAsia="lv-LV"/>
        </w:rPr>
        <w:t>fakss 63080181, e-pasts - makslas@izglitiba.jelgava.lv</w:t>
      </w:r>
    </w:p>
    <w:p w:rsidR="00F62DA2" w:rsidRPr="00F62DA2" w:rsidRDefault="00F62DA2" w:rsidP="00F62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62DA2" w:rsidRDefault="00F62DA2" w:rsidP="00E261F6">
      <w:pPr>
        <w:suppressAutoHyphens/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</w:pPr>
    </w:p>
    <w:p w:rsidR="00AC66C0" w:rsidRPr="00AC66C0" w:rsidRDefault="00F62DA2" w:rsidP="00AC66C0">
      <w:pPr>
        <w:pStyle w:val="Bezatstarpm"/>
        <w:jc w:val="right"/>
        <w:rPr>
          <w:rStyle w:val="Izteiksmgs"/>
          <w:b w:val="0"/>
        </w:rPr>
      </w:pPr>
      <w:r>
        <w:rPr>
          <w:rStyle w:val="Izteiksmgs"/>
          <w:b w:val="0"/>
        </w:rPr>
        <w:t>A</w:t>
      </w:r>
      <w:r w:rsidR="00AC66C0" w:rsidRPr="00AC66C0">
        <w:rPr>
          <w:rStyle w:val="Izteiksmgs"/>
          <w:b w:val="0"/>
        </w:rPr>
        <w:t>pstiprināts :</w:t>
      </w:r>
    </w:p>
    <w:p w:rsidR="00AC66C0" w:rsidRPr="00AC66C0" w:rsidRDefault="00AC66C0" w:rsidP="00AC66C0">
      <w:pPr>
        <w:pStyle w:val="Bezatstarpm"/>
        <w:jc w:val="right"/>
        <w:rPr>
          <w:rStyle w:val="Izteiksmgs"/>
          <w:b w:val="0"/>
        </w:rPr>
      </w:pPr>
      <w:r w:rsidRPr="00AC66C0">
        <w:rPr>
          <w:rStyle w:val="Izteiksmgs"/>
          <w:b w:val="0"/>
        </w:rPr>
        <w:t>Jelgavas Mākslas skolas direktore</w:t>
      </w:r>
    </w:p>
    <w:p w:rsidR="00AC66C0" w:rsidRPr="00AC66C0" w:rsidRDefault="00AC66C0" w:rsidP="00AC66C0">
      <w:pPr>
        <w:pStyle w:val="Bezatstarpm"/>
        <w:jc w:val="right"/>
        <w:rPr>
          <w:rStyle w:val="Izteiksmgs"/>
          <w:b w:val="0"/>
        </w:rPr>
      </w:pPr>
      <w:r w:rsidRPr="00AC66C0">
        <w:rPr>
          <w:rStyle w:val="Izteiksmgs"/>
          <w:b w:val="0"/>
        </w:rPr>
        <w:t xml:space="preserve">Anda  </w:t>
      </w:r>
      <w:proofErr w:type="spellStart"/>
      <w:r w:rsidRPr="00AC66C0">
        <w:rPr>
          <w:rStyle w:val="Izteiksmgs"/>
          <w:b w:val="0"/>
        </w:rPr>
        <w:t>Stankeviča</w:t>
      </w:r>
      <w:proofErr w:type="spellEnd"/>
    </w:p>
    <w:p w:rsidR="00AC66C0" w:rsidRDefault="00AF707B" w:rsidP="00AC66C0">
      <w:pPr>
        <w:pStyle w:val="Bezatstarpm"/>
        <w:jc w:val="right"/>
        <w:rPr>
          <w:rFonts w:ascii="Arial" w:hAnsi="Arial" w:cs="Arial"/>
          <w:sz w:val="20"/>
          <w:szCs w:val="20"/>
        </w:rPr>
      </w:pPr>
      <w:r>
        <w:rPr>
          <w:rStyle w:val="Izteiksmgs"/>
          <w:b w:val="0"/>
        </w:rPr>
        <w:t>20.05.2013</w:t>
      </w:r>
      <w:r w:rsidR="00AC66C0" w:rsidRPr="00AC66C0">
        <w:rPr>
          <w:rStyle w:val="Izteiksmgs"/>
          <w:b w:val="0"/>
        </w:rPr>
        <w:t xml:space="preserve">   </w:t>
      </w:r>
      <w:r>
        <w:rPr>
          <w:rStyle w:val="Izteiksmgs"/>
          <w:b w:val="0"/>
        </w:rPr>
        <w:t>rīkojumu Nr.1-10/23Apd</w:t>
      </w:r>
    </w:p>
    <w:p w:rsidR="00AC66C0" w:rsidRDefault="00AC66C0" w:rsidP="00AC66C0">
      <w:pPr>
        <w:pStyle w:val="Paraststmeklis"/>
        <w:spacing w:before="0" w:beforeAutospacing="0" w:after="0" w:afterAutospacing="0"/>
        <w:jc w:val="center"/>
        <w:rPr>
          <w:rStyle w:val="Izteiksmgs"/>
          <w:rFonts w:eastAsiaTheme="majorEastAsia"/>
          <w:b w:val="0"/>
          <w:bCs w:val="0"/>
          <w:color w:val="auto"/>
        </w:rPr>
      </w:pPr>
      <w:r>
        <w:rPr>
          <w:rStyle w:val="Izteiksmgs"/>
          <w:rFonts w:ascii="Arial" w:eastAsiaTheme="majorEastAsia" w:hAnsi="Arial" w:cs="Arial"/>
          <w:color w:val="auto"/>
          <w:sz w:val="20"/>
          <w:szCs w:val="20"/>
        </w:rPr>
        <w:t>Jelgavā</w:t>
      </w: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AC66C0" w:rsidP="004615D5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  <w:t>Stundu saraksta noteikumi</w:t>
      </w: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 w:bidi="lo-LA"/>
        </w:rPr>
      </w:pPr>
    </w:p>
    <w:p w:rsidR="004615D5" w:rsidRPr="00AC66C0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lang w:eastAsia="lv-LV" w:bidi="lo-LA"/>
        </w:rPr>
      </w:pPr>
      <w:r w:rsidRPr="00AC66C0">
        <w:rPr>
          <w:rFonts w:ascii="Tahoma" w:eastAsia="Times New Roman" w:hAnsi="Tahoma" w:cs="Tahoma"/>
          <w:lang w:eastAsia="lv-LV" w:bidi="lo-LA"/>
        </w:rPr>
        <w:t>Izdota saskaņā ar Valsts pārvaldes iekārtas</w:t>
      </w:r>
    </w:p>
    <w:p w:rsidR="004615D5" w:rsidRPr="00AC66C0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lang w:eastAsia="lv-LV" w:bidi="lo-LA"/>
        </w:rPr>
      </w:pPr>
      <w:r w:rsidRPr="00AC66C0">
        <w:rPr>
          <w:rFonts w:ascii="Tahoma" w:eastAsia="Times New Roman" w:hAnsi="Tahoma" w:cs="Tahoma"/>
          <w:lang w:eastAsia="lv-LV" w:bidi="lo-LA"/>
        </w:rPr>
        <w:t>likuma 72.panta pirmās daļas 2.punktu</w:t>
      </w:r>
      <w:r w:rsidR="00A93372" w:rsidRPr="00AC66C0">
        <w:rPr>
          <w:rFonts w:ascii="Tahoma" w:eastAsia="Times New Roman" w:hAnsi="Tahoma" w:cs="Tahoma"/>
          <w:lang w:eastAsia="lv-LV" w:bidi="lo-LA"/>
        </w:rPr>
        <w:t>.</w:t>
      </w:r>
    </w:p>
    <w:p w:rsidR="00A93372" w:rsidRPr="00AC66C0" w:rsidRDefault="00A93372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lang w:eastAsia="lv-LV" w:bidi="lo-LA"/>
        </w:rPr>
      </w:pPr>
      <w:r w:rsidRPr="00AC66C0">
        <w:rPr>
          <w:rFonts w:ascii="Tahoma" w:eastAsia="Times New Roman" w:hAnsi="Tahoma" w:cs="Tahoma"/>
          <w:lang w:eastAsia="lv-LV" w:bidi="lo-LA"/>
        </w:rPr>
        <w:t>MK 165. Noteikumu 2.punkta 2.16 apakšpunkts.</w:t>
      </w:r>
    </w:p>
    <w:p w:rsidR="00374DFC" w:rsidRPr="00AC66C0" w:rsidRDefault="00374DFC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lang w:eastAsia="lv-LV" w:bidi="lo-LA"/>
        </w:rPr>
      </w:pPr>
      <w:r w:rsidRPr="00AC66C0">
        <w:rPr>
          <w:rFonts w:ascii="Tahoma" w:eastAsia="Times New Roman" w:hAnsi="Tahoma" w:cs="Tahoma"/>
          <w:lang w:eastAsia="lv-LV" w:bidi="lo-LA"/>
        </w:rPr>
        <w:t>Jelgavas Mākslas skolas Nolikuma 4.1 ,4.4., 4.5. punktu</w:t>
      </w:r>
    </w:p>
    <w:p w:rsidR="004615D5" w:rsidRPr="00AC66C0" w:rsidRDefault="004615D5" w:rsidP="004615D5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lv-LV" w:bidi="lo-LA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E363AB" w:rsidP="004615D5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Noteikumi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nosaka mācību stundu saraksta izveidi, tā saturu, kā arī mācību procesa organizatorisko struktūru saistībā ar stundu sarakstu. 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Par mācību laiku tiek uzskatīts laiks no 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izglītojamā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pirmās līdz pēdējai mācību stundai konkrētajā dienā saskaņā ar stundu sarakstu.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Mācību laika organizācijas pamatforma ir mācību stunda. Tās ilgums ir 40 minūtes. Mācību nedēļas garums ir 5 darba dienas.</w:t>
      </w:r>
    </w:p>
    <w:p w:rsidR="004615D5" w:rsidRPr="00E3122A" w:rsidRDefault="00225D19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Izglītojamo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>skaitu klasē un maksimālo dienas un nedēļas stundu slodzi nosaka Vispārējās izglītības likums un citi normatīvie akti.</w:t>
      </w:r>
    </w:p>
    <w:p w:rsidR="00225D19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Mācību stundu sl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odzes sadalījumu izglītojamiem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pa</w:t>
      </w:r>
      <w:r w:rsidR="00E363AB">
        <w:rPr>
          <w:rFonts w:ascii="Tahoma" w:eastAsia="Times New Roman" w:hAnsi="Tahoma" w:cs="Tahoma"/>
          <w:sz w:val="24"/>
          <w:szCs w:val="24"/>
          <w:lang w:eastAsia="lv-LV"/>
        </w:rPr>
        <w:t xml:space="preserve"> nedēļas dienām nosaka direk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t</w:t>
      </w:r>
      <w:r w:rsidR="00E363AB">
        <w:rPr>
          <w:rFonts w:ascii="Tahoma" w:eastAsia="Times New Roman" w:hAnsi="Tahoma" w:cs="Tahoma"/>
          <w:sz w:val="24"/>
          <w:szCs w:val="24"/>
          <w:lang w:eastAsia="lv-LV"/>
        </w:rPr>
        <w:t>o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ra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apstiprināts mācību stundu saraksts.</w:t>
      </w:r>
    </w:p>
    <w:p w:rsidR="00225D19" w:rsidRDefault="00225D19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>Stundu skaits izglītojamiem nepārsniedz 1.-2.klasei-4st. nedēļā, 3.klasei-10 st. nedēļā, 4.-7.klasei, I-II</w:t>
      </w:r>
      <w:r w:rsidR="00E363AB">
        <w:rPr>
          <w:rFonts w:ascii="Tahoma" w:eastAsia="Times New Roman" w:hAnsi="Tahoma" w:cs="Tahoma"/>
          <w:sz w:val="24"/>
          <w:szCs w:val="24"/>
          <w:lang w:eastAsia="lv-LV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lv-LV"/>
        </w:rPr>
        <w:t>kursam -12. stundas nedēļā.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Tas ietver licencētajās un akreditētajās mācību programmās paredzētos mācību priekšme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tus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. Stundu saraksts ir pastāvīgs visu semestri, izmaiņas tajā veic direktora vietnieks izglītības jomā, par tām informējot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  pedagogus un izglītojamos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.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Mācību stundu izmaiņas nākamajai dienai izliek uz informācijas stend</w:t>
      </w:r>
      <w:r>
        <w:rPr>
          <w:rFonts w:ascii="Tahoma" w:eastAsia="Times New Roman" w:hAnsi="Tahoma" w:cs="Tahoma"/>
          <w:sz w:val="24"/>
          <w:szCs w:val="24"/>
          <w:lang w:eastAsia="lv-LV"/>
        </w:rPr>
        <w:t>a izglītojamajiem līdz plkst. 14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.00. Izglītojamie pirms aiziešanas </w:t>
      </w:r>
      <w:r w:rsidR="00E363AB">
        <w:rPr>
          <w:rFonts w:ascii="Tahoma" w:eastAsia="Times New Roman" w:hAnsi="Tahoma" w:cs="Tahoma"/>
          <w:sz w:val="24"/>
          <w:szCs w:val="24"/>
          <w:lang w:eastAsia="lv-LV"/>
        </w:rPr>
        <w:lastRenderedPageBreak/>
        <w:t xml:space="preserve">no </w:t>
      </w:r>
      <w:r w:rsidR="00E363AB">
        <w:rPr>
          <w:rFonts w:ascii="Tahoma" w:hAnsi="Tahoma" w:cs="Tahoma"/>
          <w:sz w:val="24"/>
          <w:szCs w:val="24"/>
        </w:rPr>
        <w:t>izglītības iestāde</w:t>
      </w:r>
      <w:r w:rsidR="00E363AB">
        <w:rPr>
          <w:rFonts w:ascii="Tahoma" w:hAnsi="Tahoma" w:cs="Tahoma"/>
        </w:rPr>
        <w:t xml:space="preserve"> </w:t>
      </w:r>
      <w:r w:rsidR="00E363AB">
        <w:rPr>
          <w:rFonts w:ascii="Tahoma" w:eastAsia="Times New Roman" w:hAnsi="Tahoma" w:cs="Tahoma"/>
          <w:sz w:val="24"/>
          <w:szCs w:val="24"/>
          <w:lang w:eastAsia="lv-LV"/>
        </w:rPr>
        <w:t xml:space="preserve">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iepazīstas ar mācību stundu izmaiņām nākošai dienai. Izmaiņas tiek publicētas ar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ī skolas mājas lapā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. </w:t>
      </w:r>
    </w:p>
    <w:p w:rsidR="004615D5" w:rsidRPr="00E3122A" w:rsidRDefault="00E363AB" w:rsidP="00E363AB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hAnsi="Tahoma" w:cs="Tahoma"/>
          <w:sz w:val="24"/>
          <w:szCs w:val="24"/>
        </w:rPr>
        <w:t>Izglītības iestādes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lv-LV"/>
        </w:rPr>
        <w:t>p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>edagogi piedāvā konsultācijas un individuālās nodarbības visiem izglītojamiem. Konsultācijas stundu norisi nosaka direktors.</w:t>
      </w:r>
    </w:p>
    <w:p w:rsidR="004615D5" w:rsidRPr="00E3122A" w:rsidRDefault="004615D5" w:rsidP="00DF0CF3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hanging="1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Izglītojamo papildizglītošana (interešu izglītības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 nodarbības u.c) tiek veikta netraucējot mācību stundas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, pamatojoties uz vecāku vai izglītojamo iesniegumiem. Nodarbību grafiku izveido 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direktora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vietnieks 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izglītības jomā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un apstiprina direktors.</w:t>
      </w:r>
    </w:p>
    <w:p w:rsidR="004615D5" w:rsidRPr="00E3122A" w:rsidRDefault="004615D5" w:rsidP="00DF0CF3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hanging="1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Izglītojamajiem, kuriem pēc sertificēta ārsta vai iestādē izveidotas komisijas slēdziena nepieciešama mājas vai individuālā apmācība, tā tiek nodrošināta atbilstoši </w:t>
      </w:r>
      <w:r w:rsidRPr="00E3122A">
        <w:rPr>
          <w:rFonts w:ascii="Tahoma" w:eastAsia="Times New Roman" w:hAnsi="Tahoma" w:cs="Tahoma"/>
          <w:bCs/>
          <w:sz w:val="24"/>
          <w:szCs w:val="24"/>
          <w:lang w:eastAsia="lv-LV"/>
        </w:rPr>
        <w:t>Ministru kabineta 2006.gada 4.aprīļa noteikumiem Nr.253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„Kārtība, kādā organizējama ilgstoši slimojošu izglītojamo izglītošanās ārpus izglītības iestādes”.</w:t>
      </w:r>
    </w:p>
    <w:p w:rsidR="004615D5" w:rsidRPr="00E3122A" w:rsidRDefault="00DF0CF3" w:rsidP="00DF0CF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left="720" w:hanging="1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>12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>.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 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Ne vairāk kā 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>10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dienas mācību gada laikā katra klase var izmantot mācību ekskursijām, projektie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 xml:space="preserve">m, olimpiādēm,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un citiem ar izglītības procesu saistītiem pasākumiem.</w:t>
      </w:r>
    </w:p>
    <w:p w:rsidR="004615D5" w:rsidRPr="00E3122A" w:rsidRDefault="004615D5" w:rsidP="004615D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E363AB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Direktore    </w:t>
      </w:r>
      <w:proofErr w:type="spellStart"/>
      <w:r>
        <w:rPr>
          <w:rFonts w:ascii="Tahoma" w:eastAsia="Times New Roman" w:hAnsi="Tahoma" w:cs="Tahoma"/>
          <w:sz w:val="24"/>
          <w:szCs w:val="24"/>
          <w:lang w:eastAsia="lv-LV"/>
        </w:rPr>
        <w:t>A.Stankeviča</w:t>
      </w:r>
      <w:bookmarkStart w:id="0" w:name="_GoBack"/>
      <w:bookmarkEnd w:id="0"/>
      <w:proofErr w:type="spellEnd"/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615D5" w:rsidRDefault="004615D5" w:rsidP="004615D5"/>
    <w:p w:rsidR="004615D5" w:rsidRDefault="004615D5"/>
    <w:sectPr w:rsidR="00461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172"/>
    <w:multiLevelType w:val="hybridMultilevel"/>
    <w:tmpl w:val="E71E2D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5"/>
    <w:rsid w:val="00225D19"/>
    <w:rsid w:val="00332D2F"/>
    <w:rsid w:val="00374DFC"/>
    <w:rsid w:val="003F1283"/>
    <w:rsid w:val="004615D5"/>
    <w:rsid w:val="00726300"/>
    <w:rsid w:val="00856423"/>
    <w:rsid w:val="00A61A2A"/>
    <w:rsid w:val="00A93372"/>
    <w:rsid w:val="00AC66C0"/>
    <w:rsid w:val="00AF707B"/>
    <w:rsid w:val="00DD02CD"/>
    <w:rsid w:val="00DF0CF3"/>
    <w:rsid w:val="00E261F6"/>
    <w:rsid w:val="00E363AB"/>
    <w:rsid w:val="00E45A07"/>
    <w:rsid w:val="00F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15D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E26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26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61F6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semiHidden/>
    <w:unhideWhenUsed/>
    <w:rsid w:val="00374DF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B4B4B"/>
      <w:sz w:val="16"/>
      <w:szCs w:val="16"/>
      <w:lang w:eastAsia="lv-LV"/>
    </w:rPr>
  </w:style>
  <w:style w:type="character" w:styleId="Izteiksmgs">
    <w:name w:val="Strong"/>
    <w:basedOn w:val="Noklusjumarindkopasfonts"/>
    <w:qFormat/>
    <w:rsid w:val="00374DFC"/>
    <w:rPr>
      <w:b/>
      <w:bCs/>
    </w:rPr>
  </w:style>
  <w:style w:type="paragraph" w:styleId="Bezatstarpm">
    <w:name w:val="No Spacing"/>
    <w:uiPriority w:val="1"/>
    <w:qFormat/>
    <w:rsid w:val="00374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15D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E26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26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61F6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semiHidden/>
    <w:unhideWhenUsed/>
    <w:rsid w:val="00374DF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B4B4B"/>
      <w:sz w:val="16"/>
      <w:szCs w:val="16"/>
      <w:lang w:eastAsia="lv-LV"/>
    </w:rPr>
  </w:style>
  <w:style w:type="character" w:styleId="Izteiksmgs">
    <w:name w:val="Strong"/>
    <w:basedOn w:val="Noklusjumarindkopasfonts"/>
    <w:qFormat/>
    <w:rsid w:val="00374DFC"/>
    <w:rPr>
      <w:b/>
      <w:bCs/>
    </w:rPr>
  </w:style>
  <w:style w:type="paragraph" w:styleId="Bezatstarpm">
    <w:name w:val="No Spacing"/>
    <w:uiPriority w:val="1"/>
    <w:qFormat/>
    <w:rsid w:val="00374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2018-11-27T14:50:00Z</cp:lastPrinted>
  <dcterms:created xsi:type="dcterms:W3CDTF">2013-04-05T08:57:00Z</dcterms:created>
  <dcterms:modified xsi:type="dcterms:W3CDTF">2018-11-27T14:51:00Z</dcterms:modified>
</cp:coreProperties>
</file>